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328" w:rsidRDefault="00237328" w:rsidP="00237328">
      <w:pPr>
        <w:spacing w:line="360" w:lineRule="auto"/>
        <w:jc w:val="center"/>
        <w:rPr>
          <w:rFonts w:asciiTheme="majorHAnsi" w:hAnsiTheme="majorHAnsi" w:cstheme="majorHAnsi"/>
          <w:b/>
          <w:bCs/>
          <w:lang w:eastAsia="en-US"/>
        </w:rPr>
      </w:pPr>
    </w:p>
    <w:p w:rsidR="00237328" w:rsidRPr="002938B4" w:rsidRDefault="00237328" w:rsidP="00237328">
      <w:pPr>
        <w:spacing w:line="360" w:lineRule="auto"/>
        <w:jc w:val="center"/>
        <w:rPr>
          <w:rFonts w:asciiTheme="majorHAnsi" w:hAnsiTheme="majorHAnsi" w:cstheme="majorHAnsi"/>
          <w:b/>
          <w:bCs/>
          <w:color w:val="002060"/>
          <w:lang w:eastAsia="en-US"/>
        </w:rPr>
      </w:pPr>
      <w:r w:rsidRPr="002938B4">
        <w:rPr>
          <w:rFonts w:asciiTheme="majorHAnsi" w:hAnsiTheme="majorHAnsi" w:cstheme="majorHAnsi"/>
          <w:b/>
          <w:bCs/>
          <w:color w:val="002060"/>
          <w:lang w:eastAsia="en-US"/>
        </w:rPr>
        <w:t>Célébration de la Journée Mondiale de la Liberté de la Presse (JMLP) en Tunisie</w:t>
      </w:r>
    </w:p>
    <w:p w:rsidR="00237328" w:rsidRDefault="00237328" w:rsidP="00237328">
      <w:pPr>
        <w:spacing w:line="360" w:lineRule="auto"/>
        <w:jc w:val="center"/>
        <w:rPr>
          <w:rFonts w:asciiTheme="majorHAnsi" w:hAnsiTheme="majorHAnsi" w:cstheme="majorHAnsi"/>
          <w:b/>
          <w:bCs/>
          <w:color w:val="002060"/>
          <w:lang w:eastAsia="en-US"/>
        </w:rPr>
      </w:pPr>
      <w:r w:rsidRPr="002938B4">
        <w:rPr>
          <w:rFonts w:asciiTheme="majorHAnsi" w:hAnsiTheme="majorHAnsi" w:cstheme="majorHAnsi"/>
          <w:b/>
          <w:bCs/>
          <w:color w:val="002060"/>
          <w:lang w:eastAsia="en-US"/>
        </w:rPr>
        <w:t>Sous le thème :</w:t>
      </w:r>
    </w:p>
    <w:p w:rsidR="000670DB" w:rsidRPr="00BD579F" w:rsidRDefault="000670DB" w:rsidP="000670DB">
      <w:pPr>
        <w:spacing w:line="360" w:lineRule="auto"/>
        <w:jc w:val="center"/>
        <w:rPr>
          <w:rFonts w:cstheme="minorHAnsi"/>
          <w:b/>
          <w:bCs/>
          <w:sz w:val="24"/>
          <w:szCs w:val="24"/>
          <w:lang w:eastAsia="en-US"/>
        </w:rPr>
      </w:pPr>
      <w:r>
        <w:rPr>
          <w:rFonts w:cstheme="minorHAnsi"/>
          <w:b/>
          <w:bCs/>
          <w:sz w:val="24"/>
          <w:szCs w:val="24"/>
          <w:lang w:eastAsia="en-US"/>
        </w:rPr>
        <w:t>Célébration</w:t>
      </w:r>
      <w:r w:rsidRPr="00BD579F">
        <w:rPr>
          <w:rFonts w:cstheme="minorHAnsi"/>
          <w:b/>
          <w:bCs/>
          <w:sz w:val="24"/>
          <w:szCs w:val="24"/>
          <w:lang w:eastAsia="en-US"/>
        </w:rPr>
        <w:t xml:space="preserve"> de la Journée </w:t>
      </w:r>
      <w:r>
        <w:rPr>
          <w:rFonts w:cstheme="minorHAnsi"/>
          <w:b/>
          <w:bCs/>
          <w:sz w:val="24"/>
          <w:szCs w:val="24"/>
          <w:lang w:eastAsia="en-US"/>
        </w:rPr>
        <w:t>M</w:t>
      </w:r>
      <w:r w:rsidRPr="00BD579F">
        <w:rPr>
          <w:rFonts w:cstheme="minorHAnsi"/>
          <w:b/>
          <w:bCs/>
          <w:sz w:val="24"/>
          <w:szCs w:val="24"/>
          <w:lang w:eastAsia="en-US"/>
        </w:rPr>
        <w:t xml:space="preserve">ondiale de la </w:t>
      </w:r>
      <w:r>
        <w:rPr>
          <w:rFonts w:cstheme="minorHAnsi"/>
          <w:b/>
          <w:bCs/>
          <w:sz w:val="24"/>
          <w:szCs w:val="24"/>
          <w:lang w:eastAsia="en-US"/>
        </w:rPr>
        <w:t>L</w:t>
      </w:r>
      <w:r w:rsidRPr="00BD579F">
        <w:rPr>
          <w:rFonts w:cstheme="minorHAnsi"/>
          <w:b/>
          <w:bCs/>
          <w:sz w:val="24"/>
          <w:szCs w:val="24"/>
          <w:lang w:eastAsia="en-US"/>
        </w:rPr>
        <w:t xml:space="preserve">iberté de la </w:t>
      </w:r>
      <w:r>
        <w:rPr>
          <w:rFonts w:cstheme="minorHAnsi"/>
          <w:b/>
          <w:bCs/>
          <w:sz w:val="24"/>
          <w:szCs w:val="24"/>
          <w:lang w:eastAsia="en-US"/>
        </w:rPr>
        <w:t>P</w:t>
      </w:r>
      <w:r w:rsidRPr="00BD579F">
        <w:rPr>
          <w:rFonts w:cstheme="minorHAnsi"/>
          <w:b/>
          <w:bCs/>
          <w:sz w:val="24"/>
          <w:szCs w:val="24"/>
          <w:lang w:eastAsia="en-US"/>
        </w:rPr>
        <w:t>resse en Tunisie</w:t>
      </w:r>
    </w:p>
    <w:p w:rsidR="00034A6B" w:rsidRDefault="000670DB" w:rsidP="00034A6B">
      <w:pPr>
        <w:spacing w:line="360" w:lineRule="auto"/>
        <w:jc w:val="center"/>
        <w:rPr>
          <w:rFonts w:asciiTheme="majorHAnsi" w:hAnsiTheme="majorHAnsi"/>
          <w:b/>
          <w:bCs/>
          <w:color w:val="FF0000"/>
          <w:sz w:val="24"/>
          <w:szCs w:val="24"/>
        </w:rPr>
      </w:pPr>
      <w:r w:rsidRPr="00034A6B">
        <w:rPr>
          <w:rFonts w:asciiTheme="majorHAnsi" w:hAnsiTheme="majorHAnsi" w:cstheme="minorHAnsi"/>
          <w:b/>
          <w:bCs/>
          <w:color w:val="FF0000"/>
          <w:sz w:val="24"/>
          <w:szCs w:val="24"/>
          <w:lang w:eastAsia="en-US"/>
        </w:rPr>
        <w:t xml:space="preserve">« Protéger la liberté d’expression et de la presse </w:t>
      </w:r>
      <w:r w:rsidR="00034A6B" w:rsidRPr="00034A6B">
        <w:rPr>
          <w:rFonts w:asciiTheme="majorHAnsi" w:hAnsiTheme="majorHAnsi"/>
          <w:b/>
          <w:bCs/>
          <w:color w:val="FF0000"/>
          <w:sz w:val="24"/>
          <w:szCs w:val="24"/>
        </w:rPr>
        <w:t>face aux dangers</w:t>
      </w:r>
    </w:p>
    <w:p w:rsidR="00034A6B" w:rsidRDefault="00034A6B" w:rsidP="00034A6B">
      <w:pPr>
        <w:spacing w:line="360" w:lineRule="auto"/>
        <w:jc w:val="center"/>
        <w:rPr>
          <w:rFonts w:asciiTheme="majorHAnsi" w:hAnsiTheme="majorHAnsi" w:cstheme="minorHAnsi"/>
          <w:b/>
          <w:bCs/>
          <w:color w:val="FF0000"/>
          <w:sz w:val="24"/>
          <w:szCs w:val="24"/>
          <w:lang w:eastAsia="en-US" w:bidi="ar-DZ"/>
        </w:rPr>
      </w:pPr>
      <w:r w:rsidRPr="00034A6B">
        <w:rPr>
          <w:rFonts w:asciiTheme="majorHAnsi" w:hAnsiTheme="majorHAnsi"/>
          <w:b/>
          <w:bCs/>
          <w:color w:val="FF0000"/>
          <w:sz w:val="24"/>
          <w:szCs w:val="24"/>
        </w:rPr>
        <w:t xml:space="preserve"> d'un retour en arrière</w:t>
      </w:r>
      <w:r>
        <w:rPr>
          <w:rFonts w:asciiTheme="majorHAnsi" w:hAnsiTheme="majorHAnsi" w:cstheme="minorHAnsi"/>
          <w:b/>
          <w:bCs/>
          <w:color w:val="FF0000"/>
          <w:sz w:val="24"/>
          <w:szCs w:val="24"/>
          <w:lang w:eastAsia="en-US" w:bidi="ar-DZ"/>
        </w:rPr>
        <w:t> »</w:t>
      </w:r>
    </w:p>
    <w:p w:rsidR="00034A6B" w:rsidRPr="00034A6B" w:rsidRDefault="00034A6B" w:rsidP="00034A6B">
      <w:pPr>
        <w:spacing w:line="360" w:lineRule="auto"/>
        <w:jc w:val="center"/>
        <w:rPr>
          <w:rFonts w:cstheme="minorHAnsi"/>
          <w:b/>
          <w:bCs/>
          <w:color w:val="FF0000"/>
          <w:sz w:val="24"/>
          <w:szCs w:val="24"/>
          <w:lang w:eastAsia="en-US"/>
        </w:rPr>
      </w:pPr>
      <w:r w:rsidRPr="00034A6B">
        <w:rPr>
          <w:rFonts w:cstheme="minorHAnsi"/>
          <w:b/>
          <w:bCs/>
          <w:color w:val="FF0000"/>
          <w:sz w:val="24"/>
          <w:szCs w:val="24"/>
          <w:lang w:eastAsia="en-US"/>
        </w:rPr>
        <w:t xml:space="preserve"> </w:t>
      </w:r>
    </w:p>
    <w:p w:rsidR="000670DB" w:rsidRPr="00BD579F" w:rsidRDefault="000670DB" w:rsidP="00034A6B">
      <w:pPr>
        <w:spacing w:line="360" w:lineRule="auto"/>
        <w:jc w:val="center"/>
        <w:rPr>
          <w:rFonts w:cstheme="minorHAnsi"/>
          <w:b/>
          <w:bCs/>
          <w:sz w:val="24"/>
          <w:szCs w:val="24"/>
          <w:lang w:eastAsia="en-US"/>
        </w:rPr>
      </w:pPr>
      <w:r w:rsidRPr="00BD579F">
        <w:rPr>
          <w:rFonts w:cstheme="minorHAnsi"/>
          <w:b/>
          <w:bCs/>
          <w:sz w:val="24"/>
          <w:szCs w:val="24"/>
          <w:lang w:eastAsia="en-US"/>
        </w:rPr>
        <w:t>Tuni</w:t>
      </w:r>
      <w:r>
        <w:rPr>
          <w:rFonts w:cstheme="minorHAnsi"/>
          <w:b/>
          <w:bCs/>
          <w:sz w:val="24"/>
          <w:szCs w:val="24"/>
          <w:lang w:eastAsia="en-US"/>
        </w:rPr>
        <w:t>s :</w:t>
      </w:r>
      <w:r w:rsidRPr="00BD579F">
        <w:rPr>
          <w:rFonts w:cstheme="minorHAnsi"/>
          <w:b/>
          <w:bCs/>
          <w:sz w:val="24"/>
          <w:szCs w:val="24"/>
          <w:lang w:eastAsia="en-US"/>
        </w:rPr>
        <w:t xml:space="preserve"> 12</w:t>
      </w:r>
      <w:r w:rsidRPr="00BD579F">
        <w:rPr>
          <w:rFonts w:ascii="Cambria Math" w:hAnsi="Cambria Math" w:cs="Cambria Math"/>
          <w:b/>
          <w:bCs/>
          <w:sz w:val="24"/>
          <w:szCs w:val="24"/>
          <w:lang w:eastAsia="en-US"/>
        </w:rPr>
        <w:t>‑</w:t>
      </w:r>
      <w:r w:rsidRPr="00BD579F">
        <w:rPr>
          <w:rFonts w:cstheme="minorHAnsi"/>
          <w:b/>
          <w:bCs/>
          <w:sz w:val="24"/>
          <w:szCs w:val="24"/>
          <w:lang w:eastAsia="en-US"/>
        </w:rPr>
        <w:t>13</w:t>
      </w:r>
      <w:r w:rsidRPr="00BD579F">
        <w:rPr>
          <w:rFonts w:ascii="Calibri" w:hAnsi="Calibri" w:cs="Calibri"/>
          <w:b/>
          <w:bCs/>
          <w:sz w:val="24"/>
          <w:szCs w:val="24"/>
          <w:lang w:eastAsia="en-US"/>
        </w:rPr>
        <w:t> </w:t>
      </w:r>
      <w:r w:rsidRPr="00BD579F">
        <w:rPr>
          <w:rFonts w:cstheme="minorHAnsi"/>
          <w:b/>
          <w:bCs/>
          <w:sz w:val="24"/>
          <w:szCs w:val="24"/>
          <w:lang w:eastAsia="en-US"/>
        </w:rPr>
        <w:t>mai</w:t>
      </w:r>
      <w:r w:rsidRPr="00BD579F">
        <w:rPr>
          <w:rFonts w:ascii="Calibri" w:hAnsi="Calibri" w:cs="Calibri"/>
          <w:b/>
          <w:bCs/>
          <w:sz w:val="24"/>
          <w:szCs w:val="24"/>
          <w:lang w:eastAsia="en-US"/>
        </w:rPr>
        <w:t> </w:t>
      </w:r>
      <w:r w:rsidRPr="00BD579F">
        <w:rPr>
          <w:rFonts w:cstheme="minorHAnsi"/>
          <w:b/>
          <w:bCs/>
          <w:sz w:val="24"/>
          <w:szCs w:val="24"/>
          <w:lang w:eastAsia="en-US"/>
        </w:rPr>
        <w:t>2022</w:t>
      </w:r>
    </w:p>
    <w:p w:rsidR="00237328" w:rsidRPr="000051DC" w:rsidRDefault="00237328" w:rsidP="00237328">
      <w:pPr>
        <w:spacing w:line="360" w:lineRule="auto"/>
        <w:jc w:val="center"/>
        <w:rPr>
          <w:rFonts w:asciiTheme="majorHAnsi" w:hAnsiTheme="majorHAnsi" w:cstheme="majorHAnsi"/>
          <w:b/>
          <w:bCs/>
          <w:lang w:eastAsia="en-US"/>
        </w:rPr>
      </w:pPr>
    </w:p>
    <w:p w:rsidR="00237328" w:rsidRPr="00D71ADF" w:rsidRDefault="00237328" w:rsidP="00237328">
      <w:pPr>
        <w:tabs>
          <w:tab w:val="center" w:pos="4513"/>
          <w:tab w:val="right" w:pos="9026"/>
        </w:tabs>
        <w:spacing w:line="360" w:lineRule="auto"/>
        <w:rPr>
          <w:rFonts w:asciiTheme="majorHAnsi" w:hAnsiTheme="majorHAnsi" w:cstheme="majorHAnsi"/>
          <w:lang w:eastAsia="en-US"/>
        </w:rPr>
      </w:pPr>
      <w:r>
        <w:rPr>
          <w:rFonts w:asciiTheme="majorHAnsi" w:hAnsiTheme="majorHAnsi" w:cstheme="majorHAnsi"/>
          <w:lang w:eastAsia="en-US"/>
        </w:rPr>
        <w:tab/>
      </w:r>
      <w:r w:rsidRPr="00D71ADF">
        <w:rPr>
          <w:rFonts w:asciiTheme="majorHAnsi" w:hAnsiTheme="majorHAnsi" w:cstheme="majorHAnsi"/>
          <w:lang w:eastAsia="en-US"/>
        </w:rPr>
        <w:t># JMLP2021_TUNISIE</w:t>
      </w:r>
      <w:r>
        <w:rPr>
          <w:rFonts w:asciiTheme="majorHAnsi" w:hAnsiTheme="majorHAnsi" w:cstheme="majorHAnsi"/>
          <w:lang w:eastAsia="en-US"/>
        </w:rPr>
        <w:tab/>
      </w:r>
    </w:p>
    <w:p w:rsidR="00237328" w:rsidRPr="00D71ADF" w:rsidRDefault="00237328" w:rsidP="00237328">
      <w:pPr>
        <w:spacing w:line="360" w:lineRule="auto"/>
        <w:jc w:val="center"/>
        <w:rPr>
          <w:rFonts w:ascii="Arial" w:hAnsi="Arial" w:cs="Arial"/>
          <w:sz w:val="20"/>
          <w:szCs w:val="20"/>
        </w:rPr>
      </w:pPr>
      <w:r w:rsidRPr="00D71ADF">
        <w:rPr>
          <w:rFonts w:ascii="Arial" w:hAnsi="Arial" w:cs="Arial"/>
          <w:sz w:val="20"/>
          <w:szCs w:val="20"/>
        </w:rPr>
        <w:t>#TN_P</w:t>
      </w:r>
      <w:r>
        <w:rPr>
          <w:rFonts w:ascii="Arial" w:hAnsi="Arial" w:cs="Arial"/>
          <w:sz w:val="20"/>
          <w:szCs w:val="20"/>
        </w:rPr>
        <w:t>r</w:t>
      </w:r>
      <w:r w:rsidRPr="00D71ADF">
        <w:rPr>
          <w:rFonts w:ascii="Arial" w:hAnsi="Arial" w:cs="Arial"/>
          <w:sz w:val="20"/>
          <w:szCs w:val="20"/>
        </w:rPr>
        <w:t>essFreedom</w:t>
      </w:r>
    </w:p>
    <w:p w:rsidR="00237328" w:rsidRPr="002938B4" w:rsidRDefault="00237328" w:rsidP="00237328">
      <w:pPr>
        <w:spacing w:line="360" w:lineRule="auto"/>
        <w:jc w:val="center"/>
        <w:rPr>
          <w:rFonts w:asciiTheme="majorHAnsi" w:hAnsiTheme="majorHAnsi" w:cstheme="majorHAnsi"/>
          <w:b/>
          <w:bCs/>
          <w:color w:val="002060"/>
          <w:lang w:eastAsia="en-US"/>
        </w:rPr>
      </w:pPr>
    </w:p>
    <w:p w:rsidR="00237328" w:rsidRPr="002938B4" w:rsidRDefault="00237328" w:rsidP="00237328">
      <w:pPr>
        <w:spacing w:line="360" w:lineRule="auto"/>
        <w:jc w:val="center"/>
        <w:rPr>
          <w:rFonts w:asciiTheme="majorHAnsi" w:hAnsiTheme="majorHAnsi" w:cstheme="majorHAnsi"/>
          <w:b/>
          <w:bCs/>
          <w:color w:val="002060"/>
          <w:u w:val="single"/>
          <w:lang w:eastAsia="en-US"/>
        </w:rPr>
      </w:pPr>
      <w:r w:rsidRPr="002938B4">
        <w:rPr>
          <w:rFonts w:asciiTheme="majorHAnsi" w:hAnsiTheme="majorHAnsi" w:cstheme="majorHAnsi"/>
          <w:b/>
          <w:bCs/>
          <w:color w:val="002060"/>
          <w:u w:val="single"/>
          <w:lang w:eastAsia="en-US"/>
        </w:rPr>
        <w:t xml:space="preserve">Note conceptuelle &amp; programme </w:t>
      </w:r>
    </w:p>
    <w:p w:rsidR="00237328" w:rsidRPr="002938B4" w:rsidRDefault="00237328" w:rsidP="00237328">
      <w:pPr>
        <w:pStyle w:val="Paragraphedeliste"/>
        <w:spacing w:line="360" w:lineRule="auto"/>
        <w:jc w:val="both"/>
        <w:rPr>
          <w:rFonts w:asciiTheme="majorHAnsi" w:hAnsiTheme="majorHAnsi" w:cstheme="majorHAnsi"/>
          <w:b/>
          <w:bCs/>
          <w:color w:val="365F91" w:themeColor="accent1" w:themeShade="BF"/>
          <w:lang w:val="fr-FR" w:eastAsia="en-US"/>
        </w:rPr>
      </w:pPr>
    </w:p>
    <w:p w:rsidR="00237328" w:rsidRPr="002938B4" w:rsidRDefault="00237328" w:rsidP="00237328">
      <w:pPr>
        <w:shd w:val="clear" w:color="auto" w:fill="FEDEF0"/>
        <w:spacing w:line="360" w:lineRule="auto"/>
        <w:jc w:val="both"/>
        <w:rPr>
          <w:rFonts w:asciiTheme="majorHAnsi" w:hAnsiTheme="majorHAnsi" w:cstheme="majorHAnsi"/>
          <w:b/>
          <w:bCs/>
          <w:color w:val="002060"/>
          <w:lang w:eastAsia="en-US"/>
        </w:rPr>
      </w:pPr>
      <w:r w:rsidRPr="002938B4">
        <w:rPr>
          <w:rFonts w:asciiTheme="majorHAnsi" w:hAnsiTheme="majorHAnsi" w:cstheme="majorHAnsi"/>
          <w:b/>
          <w:bCs/>
          <w:color w:val="002060"/>
          <w:lang w:eastAsia="en-US"/>
        </w:rPr>
        <w:t>Contexte et Cadre logique :</w:t>
      </w:r>
    </w:p>
    <w:p w:rsidR="00237328" w:rsidRPr="005D03CD" w:rsidRDefault="00237328" w:rsidP="00237328">
      <w:pPr>
        <w:spacing w:line="360" w:lineRule="auto"/>
        <w:jc w:val="both"/>
        <w:rPr>
          <w:rFonts w:asciiTheme="majorHAnsi" w:hAnsiTheme="majorHAnsi" w:cstheme="majorHAnsi"/>
          <w:sz w:val="24"/>
          <w:szCs w:val="24"/>
          <w:lang w:eastAsia="en-US"/>
        </w:rPr>
      </w:pPr>
    </w:p>
    <w:p w:rsidR="000434EA" w:rsidRPr="000C40BD" w:rsidRDefault="000434EA" w:rsidP="005D03CD">
      <w:pPr>
        <w:ind w:left="360"/>
        <w:jc w:val="both"/>
        <w:rPr>
          <w:rFonts w:asciiTheme="majorHAnsi" w:hAnsiTheme="majorHAnsi"/>
          <w:sz w:val="24"/>
          <w:szCs w:val="24"/>
        </w:rPr>
      </w:pPr>
      <w:r w:rsidRPr="000C40BD">
        <w:rPr>
          <w:rFonts w:asciiTheme="majorHAnsi" w:hAnsiTheme="majorHAnsi"/>
          <w:sz w:val="24"/>
          <w:szCs w:val="24"/>
        </w:rPr>
        <w:t>Au cours des dernières années, la Tunisie a connuune crise sociétale complexe qui a atteint son paroxysme avec le gouvernement de Mechichi et au sein du parlement dissous. Durant cette crise, la liberté d'expression et de presse ont été ciblées de manière sans précédent sur le plan de la législation et de la pratique.</w:t>
      </w:r>
      <w:r w:rsidR="00E76E77" w:rsidRPr="000C40BD">
        <w:rPr>
          <w:rFonts w:asciiTheme="majorHAnsi" w:hAnsiTheme="majorHAnsi"/>
          <w:sz w:val="24"/>
          <w:szCs w:val="24"/>
        </w:rPr>
        <w:t xml:space="preserve"> </w:t>
      </w:r>
      <w:r w:rsidRPr="000C40BD">
        <w:rPr>
          <w:rFonts w:asciiTheme="majorHAnsi" w:hAnsiTheme="majorHAnsi"/>
          <w:sz w:val="24"/>
          <w:szCs w:val="24"/>
        </w:rPr>
        <w:t xml:space="preserve">De surcroit, </w:t>
      </w:r>
      <w:r w:rsidR="00F05097" w:rsidRPr="000C40BD">
        <w:rPr>
          <w:rFonts w:asciiTheme="majorHAnsi" w:hAnsiTheme="majorHAnsi"/>
          <w:sz w:val="24"/>
          <w:szCs w:val="24"/>
        </w:rPr>
        <w:t xml:space="preserve">l’état d’exception </w:t>
      </w:r>
      <w:r w:rsidRPr="000C40BD">
        <w:rPr>
          <w:rFonts w:asciiTheme="majorHAnsi" w:hAnsiTheme="majorHAnsi"/>
          <w:sz w:val="24"/>
          <w:szCs w:val="24"/>
        </w:rPr>
        <w:t>décrété depuis le 25 juillet 2021 a</w:t>
      </w:r>
      <w:r w:rsidR="00F05097" w:rsidRPr="000C40BD">
        <w:rPr>
          <w:rFonts w:asciiTheme="majorHAnsi" w:hAnsiTheme="majorHAnsi"/>
          <w:sz w:val="24"/>
          <w:szCs w:val="24"/>
        </w:rPr>
        <w:t xml:space="preserve"> eu des répercussions néfastes sur l</w:t>
      </w:r>
      <w:r w:rsidRPr="000C40BD">
        <w:rPr>
          <w:rFonts w:asciiTheme="majorHAnsi" w:hAnsiTheme="majorHAnsi"/>
          <w:sz w:val="24"/>
          <w:szCs w:val="24"/>
        </w:rPr>
        <w:t>es libertés individuelles et publiques.</w:t>
      </w:r>
    </w:p>
    <w:p w:rsidR="000434EA" w:rsidRPr="000C40BD" w:rsidRDefault="000434EA" w:rsidP="005D03CD">
      <w:pPr>
        <w:ind w:left="360"/>
        <w:jc w:val="both"/>
        <w:rPr>
          <w:rFonts w:asciiTheme="majorHAnsi" w:hAnsiTheme="majorHAnsi"/>
          <w:sz w:val="24"/>
          <w:szCs w:val="24"/>
        </w:rPr>
      </w:pPr>
      <w:r w:rsidRPr="000C40BD">
        <w:rPr>
          <w:rFonts w:asciiTheme="majorHAnsi" w:hAnsiTheme="majorHAnsi"/>
          <w:sz w:val="24"/>
          <w:szCs w:val="24"/>
        </w:rPr>
        <w:lastRenderedPageBreak/>
        <w:t>La sécurité des journalistes a été confrontée à de</w:t>
      </w:r>
      <w:r w:rsidR="00590062" w:rsidRPr="000C40BD">
        <w:rPr>
          <w:rFonts w:asciiTheme="majorHAnsi" w:hAnsiTheme="majorHAnsi"/>
          <w:sz w:val="24"/>
          <w:szCs w:val="24"/>
        </w:rPr>
        <w:t>s</w:t>
      </w:r>
      <w:r w:rsidRPr="000C40BD">
        <w:rPr>
          <w:rFonts w:asciiTheme="majorHAnsi" w:hAnsiTheme="majorHAnsi"/>
          <w:sz w:val="24"/>
          <w:szCs w:val="24"/>
        </w:rPr>
        <w:t xml:space="preserve"> défis</w:t>
      </w:r>
      <w:r w:rsidR="00590062" w:rsidRPr="000C40BD">
        <w:rPr>
          <w:rFonts w:asciiTheme="majorHAnsi" w:hAnsiTheme="majorHAnsi"/>
          <w:sz w:val="24"/>
          <w:szCs w:val="24"/>
        </w:rPr>
        <w:t xml:space="preserve"> majeurs suite à la déclaration par le Président de la République Kais</w:t>
      </w:r>
      <w:r w:rsidR="000670DB" w:rsidRPr="000C40BD">
        <w:rPr>
          <w:rFonts w:asciiTheme="majorHAnsi" w:hAnsiTheme="majorHAnsi"/>
          <w:sz w:val="24"/>
          <w:szCs w:val="24"/>
        </w:rPr>
        <w:t xml:space="preserve"> </w:t>
      </w:r>
      <w:r w:rsidR="00590062" w:rsidRPr="000C40BD">
        <w:rPr>
          <w:rFonts w:asciiTheme="majorHAnsi" w:hAnsiTheme="majorHAnsi"/>
          <w:sz w:val="24"/>
          <w:szCs w:val="24"/>
        </w:rPr>
        <w:t>Saied de l’état d’exception</w:t>
      </w:r>
      <w:r w:rsidR="00E76E77" w:rsidRPr="000C40BD">
        <w:rPr>
          <w:rFonts w:asciiTheme="majorHAnsi" w:hAnsiTheme="majorHAnsi"/>
          <w:sz w:val="24"/>
          <w:szCs w:val="24"/>
        </w:rPr>
        <w:t xml:space="preserve"> </w:t>
      </w:r>
      <w:r w:rsidR="00501006" w:rsidRPr="000C40BD">
        <w:rPr>
          <w:rFonts w:asciiTheme="majorHAnsi" w:hAnsiTheme="majorHAnsi"/>
          <w:sz w:val="24"/>
          <w:szCs w:val="24"/>
        </w:rPr>
        <w:t>au début de</w:t>
      </w:r>
      <w:r w:rsidR="00590062" w:rsidRPr="000C40BD">
        <w:rPr>
          <w:rFonts w:asciiTheme="majorHAnsi" w:hAnsiTheme="majorHAnsi"/>
          <w:sz w:val="24"/>
          <w:szCs w:val="24"/>
        </w:rPr>
        <w:t xml:space="preserve"> laquelle</w:t>
      </w:r>
      <w:r w:rsidR="000670DB" w:rsidRPr="000C40BD">
        <w:rPr>
          <w:rFonts w:asciiTheme="majorHAnsi" w:hAnsiTheme="majorHAnsi"/>
          <w:sz w:val="24"/>
          <w:szCs w:val="24"/>
        </w:rPr>
        <w:t xml:space="preserve"> </w:t>
      </w:r>
      <w:r w:rsidR="00501006" w:rsidRPr="000C40BD">
        <w:rPr>
          <w:rFonts w:asciiTheme="majorHAnsi" w:hAnsiTheme="majorHAnsi"/>
          <w:sz w:val="24"/>
          <w:szCs w:val="24"/>
        </w:rPr>
        <w:t>les journalistes ont été dans une situation précaire à cause d</w:t>
      </w:r>
      <w:r w:rsidR="00142B02" w:rsidRPr="000C40BD">
        <w:rPr>
          <w:rFonts w:asciiTheme="majorHAnsi" w:hAnsiTheme="majorHAnsi"/>
          <w:sz w:val="24"/>
          <w:szCs w:val="24"/>
        </w:rPr>
        <w:t>e multiples risques.</w:t>
      </w:r>
    </w:p>
    <w:p w:rsidR="000434EA" w:rsidRPr="000C40BD" w:rsidRDefault="00142B02" w:rsidP="004A3485">
      <w:pPr>
        <w:ind w:left="360"/>
        <w:jc w:val="both"/>
        <w:rPr>
          <w:rFonts w:asciiTheme="majorHAnsi" w:hAnsiTheme="majorHAnsi"/>
          <w:sz w:val="24"/>
          <w:szCs w:val="24"/>
        </w:rPr>
      </w:pPr>
      <w:r w:rsidRPr="000C40BD">
        <w:rPr>
          <w:rFonts w:asciiTheme="majorHAnsi" w:hAnsiTheme="majorHAnsi"/>
          <w:sz w:val="24"/>
          <w:szCs w:val="24"/>
        </w:rPr>
        <w:t xml:space="preserve">En effet, </w:t>
      </w:r>
      <w:r w:rsidR="000434EA" w:rsidRPr="000C40BD">
        <w:rPr>
          <w:rFonts w:asciiTheme="majorHAnsi" w:hAnsiTheme="majorHAnsi"/>
          <w:sz w:val="24"/>
          <w:szCs w:val="24"/>
        </w:rPr>
        <w:t>l</w:t>
      </w:r>
      <w:r w:rsidRPr="000C40BD">
        <w:rPr>
          <w:rFonts w:asciiTheme="majorHAnsi" w:hAnsiTheme="majorHAnsi"/>
          <w:sz w:val="24"/>
          <w:szCs w:val="24"/>
        </w:rPr>
        <w:t>e</w:t>
      </w:r>
      <w:r w:rsidR="000434EA" w:rsidRPr="000C40BD">
        <w:rPr>
          <w:rFonts w:asciiTheme="majorHAnsi" w:hAnsiTheme="majorHAnsi"/>
          <w:sz w:val="24"/>
          <w:szCs w:val="24"/>
        </w:rPr>
        <w:t xml:space="preserve"> terrain </w:t>
      </w:r>
      <w:r w:rsidRPr="000C40BD">
        <w:rPr>
          <w:rFonts w:asciiTheme="majorHAnsi" w:hAnsiTheme="majorHAnsi"/>
          <w:sz w:val="24"/>
          <w:szCs w:val="24"/>
        </w:rPr>
        <w:t xml:space="preserve">constitue un espace dangereux marqué par un climat de haine et d’hostilité envers les journalistes. Les réseaux sociaux ont joué également le rôle d’un catalyseur de violence à l’encontre de la presse </w:t>
      </w:r>
      <w:r w:rsidR="004A3485" w:rsidRPr="000C40BD">
        <w:rPr>
          <w:rFonts w:asciiTheme="majorHAnsi" w:hAnsiTheme="majorHAnsi"/>
          <w:sz w:val="24"/>
          <w:szCs w:val="24"/>
        </w:rPr>
        <w:t xml:space="preserve">à travers les publications des partisans de différents acteurs politiques. </w:t>
      </w:r>
    </w:p>
    <w:p w:rsidR="000434EA" w:rsidRPr="000C40BD" w:rsidRDefault="007722E0" w:rsidP="000434EA">
      <w:pPr>
        <w:ind w:left="360"/>
        <w:jc w:val="both"/>
        <w:rPr>
          <w:rFonts w:asciiTheme="majorHAnsi" w:hAnsiTheme="majorHAnsi"/>
          <w:sz w:val="24"/>
          <w:szCs w:val="24"/>
        </w:rPr>
      </w:pPr>
      <w:r w:rsidRPr="000C40BD">
        <w:rPr>
          <w:rFonts w:asciiTheme="majorHAnsi" w:hAnsiTheme="majorHAnsi"/>
          <w:sz w:val="24"/>
          <w:szCs w:val="24"/>
        </w:rPr>
        <w:t>Nous avons vécu également durant cette période</w:t>
      </w:r>
      <w:r w:rsidR="000434EA" w:rsidRPr="000C40BD">
        <w:rPr>
          <w:rFonts w:asciiTheme="majorHAnsi" w:hAnsiTheme="majorHAnsi"/>
          <w:sz w:val="24"/>
          <w:szCs w:val="24"/>
        </w:rPr>
        <w:t xml:space="preserve"> une escalade de violence</w:t>
      </w:r>
      <w:r w:rsidRPr="000C40BD">
        <w:rPr>
          <w:rFonts w:asciiTheme="majorHAnsi" w:hAnsiTheme="majorHAnsi"/>
          <w:sz w:val="24"/>
          <w:szCs w:val="24"/>
        </w:rPr>
        <w:t>spolicières</w:t>
      </w:r>
      <w:r w:rsidR="000434EA" w:rsidRPr="000C40BD">
        <w:rPr>
          <w:rFonts w:asciiTheme="majorHAnsi" w:hAnsiTheme="majorHAnsi"/>
          <w:sz w:val="24"/>
          <w:szCs w:val="24"/>
        </w:rPr>
        <w:t xml:space="preserve"> contre les journalistes, en particulier lors de la couverture des manifestations et des </w:t>
      </w:r>
      <w:r w:rsidR="00C81181" w:rsidRPr="000C40BD">
        <w:rPr>
          <w:rFonts w:asciiTheme="majorHAnsi" w:hAnsiTheme="majorHAnsi"/>
          <w:sz w:val="24"/>
          <w:szCs w:val="24"/>
        </w:rPr>
        <w:t>rassemblements pacifiques</w:t>
      </w:r>
      <w:r w:rsidR="000434EA" w:rsidRPr="000C40BD">
        <w:rPr>
          <w:rFonts w:asciiTheme="majorHAnsi" w:hAnsiTheme="majorHAnsi"/>
          <w:sz w:val="24"/>
          <w:szCs w:val="24"/>
        </w:rPr>
        <w:t>.</w:t>
      </w:r>
      <w:r w:rsidR="000670DB" w:rsidRPr="000C40BD">
        <w:rPr>
          <w:rFonts w:asciiTheme="majorHAnsi" w:hAnsiTheme="majorHAnsi"/>
          <w:sz w:val="24"/>
          <w:szCs w:val="24"/>
        </w:rPr>
        <w:t xml:space="preserve"> </w:t>
      </w:r>
      <w:r w:rsidR="000434EA" w:rsidRPr="000C40BD">
        <w:rPr>
          <w:rFonts w:asciiTheme="majorHAnsi" w:hAnsiTheme="majorHAnsi"/>
          <w:sz w:val="24"/>
          <w:szCs w:val="24"/>
        </w:rPr>
        <w:t xml:space="preserve">Les </w:t>
      </w:r>
      <w:r w:rsidR="00C81181" w:rsidRPr="000C40BD">
        <w:rPr>
          <w:rFonts w:asciiTheme="majorHAnsi" w:hAnsiTheme="majorHAnsi"/>
          <w:sz w:val="24"/>
          <w:szCs w:val="24"/>
        </w:rPr>
        <w:t>agents</w:t>
      </w:r>
      <w:r w:rsidR="000434EA" w:rsidRPr="000C40BD">
        <w:rPr>
          <w:rFonts w:asciiTheme="majorHAnsi" w:hAnsiTheme="majorHAnsi"/>
          <w:sz w:val="24"/>
          <w:szCs w:val="24"/>
        </w:rPr>
        <w:t xml:space="preserve"> de sécurité n’ont pas hésité à cibler les journalistes et les photographes </w:t>
      </w:r>
      <w:r w:rsidR="00C81181" w:rsidRPr="000C40BD">
        <w:rPr>
          <w:rFonts w:asciiTheme="majorHAnsi" w:hAnsiTheme="majorHAnsi"/>
          <w:sz w:val="24"/>
          <w:szCs w:val="24"/>
        </w:rPr>
        <w:t>à maintes reprises</w:t>
      </w:r>
      <w:r w:rsidR="000434EA" w:rsidRPr="000C40BD">
        <w:rPr>
          <w:rFonts w:asciiTheme="majorHAnsi" w:hAnsiTheme="majorHAnsi"/>
          <w:sz w:val="24"/>
          <w:szCs w:val="24"/>
        </w:rPr>
        <w:t xml:space="preserve">, malgré le port de leurs gilets distinctifs et leurs </w:t>
      </w:r>
      <w:r w:rsidR="00B8378C" w:rsidRPr="000C40BD">
        <w:rPr>
          <w:rFonts w:asciiTheme="majorHAnsi" w:hAnsiTheme="majorHAnsi"/>
          <w:sz w:val="24"/>
          <w:szCs w:val="24"/>
        </w:rPr>
        <w:t>pièces d’identité</w:t>
      </w:r>
      <w:r w:rsidR="000670DB" w:rsidRPr="000C40BD">
        <w:rPr>
          <w:rFonts w:asciiTheme="majorHAnsi" w:hAnsiTheme="majorHAnsi"/>
          <w:sz w:val="24"/>
          <w:szCs w:val="24"/>
        </w:rPr>
        <w:t xml:space="preserve"> </w:t>
      </w:r>
      <w:r w:rsidR="00B8378C" w:rsidRPr="000C40BD">
        <w:rPr>
          <w:rFonts w:asciiTheme="majorHAnsi" w:hAnsiTheme="majorHAnsi"/>
          <w:sz w:val="24"/>
          <w:szCs w:val="24"/>
        </w:rPr>
        <w:t>qui prouvent leur qualité de journaliste</w:t>
      </w:r>
      <w:r w:rsidR="000434EA" w:rsidRPr="000C40BD">
        <w:rPr>
          <w:rFonts w:asciiTheme="majorHAnsi" w:hAnsiTheme="majorHAnsi"/>
          <w:sz w:val="24"/>
          <w:szCs w:val="24"/>
        </w:rPr>
        <w:t>.</w:t>
      </w:r>
      <w:r w:rsidR="00FB3971" w:rsidRPr="000C40BD">
        <w:rPr>
          <w:rFonts w:asciiTheme="majorHAnsi" w:hAnsiTheme="majorHAnsi"/>
          <w:sz w:val="24"/>
          <w:szCs w:val="24"/>
        </w:rPr>
        <w:t>En outre</w:t>
      </w:r>
      <w:r w:rsidR="000434EA" w:rsidRPr="000C40BD">
        <w:rPr>
          <w:rFonts w:asciiTheme="majorHAnsi" w:hAnsiTheme="majorHAnsi"/>
          <w:sz w:val="24"/>
          <w:szCs w:val="24"/>
        </w:rPr>
        <w:t xml:space="preserve">, </w:t>
      </w:r>
      <w:r w:rsidR="00512A0F" w:rsidRPr="000C40BD">
        <w:rPr>
          <w:rFonts w:asciiTheme="majorHAnsi" w:hAnsiTheme="majorHAnsi"/>
          <w:sz w:val="24"/>
          <w:szCs w:val="24"/>
        </w:rPr>
        <w:t>plusieurs</w:t>
      </w:r>
      <w:r w:rsidR="000434EA" w:rsidRPr="000C40BD">
        <w:rPr>
          <w:rFonts w:asciiTheme="majorHAnsi" w:hAnsiTheme="majorHAnsi"/>
          <w:sz w:val="24"/>
          <w:szCs w:val="24"/>
        </w:rPr>
        <w:t xml:space="preserve"> journalistes </w:t>
      </w:r>
      <w:r w:rsidR="00FB3971" w:rsidRPr="000C40BD">
        <w:rPr>
          <w:rFonts w:asciiTheme="majorHAnsi" w:hAnsiTheme="majorHAnsi"/>
          <w:sz w:val="24"/>
          <w:szCs w:val="24"/>
        </w:rPr>
        <w:t>ont été</w:t>
      </w:r>
      <w:r w:rsidR="000670DB" w:rsidRPr="000C40BD">
        <w:rPr>
          <w:rFonts w:asciiTheme="majorHAnsi" w:hAnsiTheme="majorHAnsi"/>
          <w:sz w:val="24"/>
          <w:szCs w:val="24"/>
        </w:rPr>
        <w:t xml:space="preserve"> </w:t>
      </w:r>
      <w:r w:rsidR="00FB3971" w:rsidRPr="000C40BD">
        <w:rPr>
          <w:rFonts w:asciiTheme="majorHAnsi" w:hAnsiTheme="majorHAnsi"/>
          <w:sz w:val="24"/>
          <w:szCs w:val="24"/>
        </w:rPr>
        <w:t>harcelés</w:t>
      </w:r>
      <w:r w:rsidR="000670DB" w:rsidRPr="000C40BD">
        <w:rPr>
          <w:rFonts w:asciiTheme="majorHAnsi" w:hAnsiTheme="majorHAnsi"/>
          <w:sz w:val="24"/>
          <w:szCs w:val="24"/>
        </w:rPr>
        <w:t xml:space="preserve"> </w:t>
      </w:r>
      <w:r w:rsidR="002C74F2" w:rsidRPr="000C40BD">
        <w:rPr>
          <w:rFonts w:asciiTheme="majorHAnsi" w:hAnsiTheme="majorHAnsi"/>
          <w:sz w:val="24"/>
          <w:szCs w:val="24"/>
        </w:rPr>
        <w:t>et entravés à l’occasion de leur</w:t>
      </w:r>
      <w:r w:rsidR="00512A0F" w:rsidRPr="000C40BD">
        <w:rPr>
          <w:rFonts w:asciiTheme="majorHAnsi" w:hAnsiTheme="majorHAnsi"/>
          <w:sz w:val="24"/>
          <w:szCs w:val="24"/>
        </w:rPr>
        <w:t xml:space="preserve"> couverture médiatique des violations policières </w:t>
      </w:r>
      <w:r w:rsidR="000434EA" w:rsidRPr="000C40BD">
        <w:rPr>
          <w:rFonts w:asciiTheme="majorHAnsi" w:hAnsiTheme="majorHAnsi"/>
          <w:sz w:val="24"/>
          <w:szCs w:val="24"/>
        </w:rPr>
        <w:t>envers les manifestants</w:t>
      </w:r>
      <w:r w:rsidR="002C74F2" w:rsidRPr="000C40BD">
        <w:rPr>
          <w:rFonts w:asciiTheme="majorHAnsi" w:hAnsiTheme="majorHAnsi"/>
          <w:sz w:val="24"/>
          <w:szCs w:val="24"/>
        </w:rPr>
        <w:t>.</w:t>
      </w:r>
    </w:p>
    <w:p w:rsidR="000434EA" w:rsidRPr="000C40BD" w:rsidRDefault="00FE7EC3" w:rsidP="000434EA">
      <w:pPr>
        <w:ind w:left="360"/>
        <w:jc w:val="both"/>
        <w:rPr>
          <w:rFonts w:asciiTheme="majorHAnsi" w:hAnsiTheme="majorHAnsi"/>
          <w:sz w:val="24"/>
          <w:szCs w:val="24"/>
        </w:rPr>
      </w:pPr>
      <w:r w:rsidRPr="000C40BD">
        <w:rPr>
          <w:rFonts w:asciiTheme="majorHAnsi" w:hAnsiTheme="majorHAnsi"/>
          <w:sz w:val="24"/>
          <w:szCs w:val="24"/>
        </w:rPr>
        <w:t>Par ailleurs</w:t>
      </w:r>
      <w:r w:rsidR="000434EA" w:rsidRPr="000C40BD">
        <w:rPr>
          <w:rFonts w:asciiTheme="majorHAnsi" w:hAnsiTheme="majorHAnsi"/>
          <w:sz w:val="24"/>
          <w:szCs w:val="24"/>
        </w:rPr>
        <w:t xml:space="preserve">, </w:t>
      </w:r>
      <w:r w:rsidRPr="000C40BD">
        <w:rPr>
          <w:rFonts w:asciiTheme="majorHAnsi" w:hAnsiTheme="majorHAnsi"/>
          <w:sz w:val="24"/>
          <w:szCs w:val="24"/>
        </w:rPr>
        <w:t xml:space="preserve">l’état d’exception qui dure depuis presque 10 mois est marqué par une détérioration flagrante de la liberté de presse </w:t>
      </w:r>
      <w:r w:rsidR="00440AD5" w:rsidRPr="000C40BD">
        <w:rPr>
          <w:rFonts w:asciiTheme="majorHAnsi" w:hAnsiTheme="majorHAnsi"/>
          <w:sz w:val="24"/>
          <w:szCs w:val="24"/>
        </w:rPr>
        <w:t>et un retour des abus des libertés fondamentales</w:t>
      </w:r>
      <w:r w:rsidR="000434EA" w:rsidRPr="000C40BD">
        <w:rPr>
          <w:rFonts w:asciiTheme="majorHAnsi" w:hAnsiTheme="majorHAnsi"/>
          <w:sz w:val="24"/>
          <w:szCs w:val="24"/>
        </w:rPr>
        <w:t xml:space="preserve"> y compris la liberté d'expression et la liberté de la presse</w:t>
      </w:r>
      <w:r w:rsidR="00440AD5" w:rsidRPr="000C40BD">
        <w:rPr>
          <w:rFonts w:asciiTheme="majorHAnsi" w:hAnsiTheme="majorHAnsi"/>
          <w:sz w:val="24"/>
          <w:szCs w:val="24"/>
        </w:rPr>
        <w:t>. Cette détérioration se manifeste à travers :</w:t>
      </w:r>
    </w:p>
    <w:p w:rsidR="000434EA" w:rsidRPr="000C40BD" w:rsidRDefault="000434EA" w:rsidP="000434EA">
      <w:pPr>
        <w:ind w:left="360"/>
        <w:jc w:val="both"/>
        <w:rPr>
          <w:rFonts w:asciiTheme="majorHAnsi" w:hAnsiTheme="majorHAnsi"/>
          <w:sz w:val="24"/>
          <w:szCs w:val="24"/>
        </w:rPr>
      </w:pPr>
      <w:r w:rsidRPr="000C40BD">
        <w:rPr>
          <w:rFonts w:asciiTheme="majorHAnsi" w:hAnsiTheme="majorHAnsi"/>
          <w:sz w:val="24"/>
          <w:szCs w:val="24"/>
        </w:rPr>
        <w:t xml:space="preserve">- </w:t>
      </w:r>
      <w:r w:rsidR="00440AD5" w:rsidRPr="000C40BD">
        <w:rPr>
          <w:rFonts w:asciiTheme="majorHAnsi" w:hAnsiTheme="majorHAnsi"/>
          <w:sz w:val="24"/>
          <w:szCs w:val="24"/>
        </w:rPr>
        <w:t>Les poursuites juridictionnelles des</w:t>
      </w:r>
      <w:r w:rsidRPr="000C40BD">
        <w:rPr>
          <w:rFonts w:asciiTheme="majorHAnsi" w:hAnsiTheme="majorHAnsi"/>
          <w:sz w:val="24"/>
          <w:szCs w:val="24"/>
        </w:rPr>
        <w:t xml:space="preserve"> journalistes et blogueurs devant les tribunaux militaires</w:t>
      </w:r>
      <w:r w:rsidR="00440AD5" w:rsidRPr="000C40BD">
        <w:rPr>
          <w:rFonts w:asciiTheme="majorHAnsi" w:hAnsiTheme="majorHAnsi"/>
          <w:sz w:val="24"/>
          <w:szCs w:val="24"/>
        </w:rPr>
        <w:t> ;</w:t>
      </w:r>
    </w:p>
    <w:p w:rsidR="000434EA" w:rsidRPr="000C40BD" w:rsidRDefault="000434EA" w:rsidP="000434EA">
      <w:pPr>
        <w:ind w:left="360"/>
        <w:jc w:val="both"/>
        <w:rPr>
          <w:rFonts w:asciiTheme="majorHAnsi" w:hAnsiTheme="majorHAnsi"/>
          <w:sz w:val="24"/>
          <w:szCs w:val="24"/>
        </w:rPr>
      </w:pPr>
      <w:r w:rsidRPr="000C40BD">
        <w:rPr>
          <w:rFonts w:asciiTheme="majorHAnsi" w:hAnsiTheme="majorHAnsi"/>
          <w:sz w:val="24"/>
          <w:szCs w:val="24"/>
        </w:rPr>
        <w:t xml:space="preserve">- </w:t>
      </w:r>
      <w:r w:rsidR="00440AD5" w:rsidRPr="000C40BD">
        <w:rPr>
          <w:rFonts w:asciiTheme="majorHAnsi" w:hAnsiTheme="majorHAnsi"/>
          <w:sz w:val="24"/>
          <w:szCs w:val="24"/>
        </w:rPr>
        <w:t>L’empiètement du Président de la République sur les</w:t>
      </w:r>
      <w:r w:rsidR="00E76E77" w:rsidRPr="000C40BD">
        <w:rPr>
          <w:rFonts w:asciiTheme="majorHAnsi" w:hAnsiTheme="majorHAnsi"/>
          <w:sz w:val="24"/>
          <w:szCs w:val="24"/>
        </w:rPr>
        <w:t xml:space="preserve"> </w:t>
      </w:r>
      <w:r w:rsidR="00440AD5" w:rsidRPr="000C40BD">
        <w:rPr>
          <w:rFonts w:asciiTheme="majorHAnsi" w:hAnsiTheme="majorHAnsi"/>
          <w:sz w:val="24"/>
          <w:szCs w:val="24"/>
        </w:rPr>
        <w:t>prérogatives</w:t>
      </w:r>
      <w:r w:rsidRPr="000C40BD">
        <w:rPr>
          <w:rFonts w:asciiTheme="majorHAnsi" w:hAnsiTheme="majorHAnsi"/>
          <w:sz w:val="24"/>
          <w:szCs w:val="24"/>
        </w:rPr>
        <w:t xml:space="preserve"> de la Haute Autorité Indépendante de la Communication Audiovisuelle par la nomination </w:t>
      </w:r>
      <w:r w:rsidR="00440AD5" w:rsidRPr="000C40BD">
        <w:rPr>
          <w:rFonts w:asciiTheme="majorHAnsi" w:hAnsiTheme="majorHAnsi"/>
          <w:sz w:val="24"/>
          <w:szCs w:val="24"/>
        </w:rPr>
        <w:t>arbitraire</w:t>
      </w:r>
      <w:r w:rsidRPr="000C40BD">
        <w:rPr>
          <w:rFonts w:asciiTheme="majorHAnsi" w:hAnsiTheme="majorHAnsi"/>
          <w:sz w:val="24"/>
          <w:szCs w:val="24"/>
        </w:rPr>
        <w:t xml:space="preserve"> de</w:t>
      </w:r>
      <w:r w:rsidR="00884933" w:rsidRPr="000C40BD">
        <w:rPr>
          <w:rFonts w:asciiTheme="majorHAnsi" w:hAnsiTheme="majorHAnsi"/>
          <w:sz w:val="24"/>
          <w:szCs w:val="24"/>
        </w:rPr>
        <w:t>s</w:t>
      </w:r>
      <w:r w:rsidR="00E76E77" w:rsidRPr="000C40BD">
        <w:rPr>
          <w:rFonts w:asciiTheme="majorHAnsi" w:hAnsiTheme="majorHAnsi"/>
          <w:sz w:val="24"/>
          <w:szCs w:val="24"/>
        </w:rPr>
        <w:t xml:space="preserve"> </w:t>
      </w:r>
      <w:r w:rsidR="00884933" w:rsidRPr="000C40BD">
        <w:rPr>
          <w:rFonts w:asciiTheme="majorHAnsi" w:hAnsiTheme="majorHAnsi"/>
          <w:sz w:val="24"/>
          <w:szCs w:val="24"/>
        </w:rPr>
        <w:t>directeurs par intérim</w:t>
      </w:r>
      <w:r w:rsidRPr="000C40BD">
        <w:rPr>
          <w:rFonts w:asciiTheme="majorHAnsi" w:hAnsiTheme="majorHAnsi"/>
          <w:sz w:val="24"/>
          <w:szCs w:val="24"/>
        </w:rPr>
        <w:t xml:space="preserve"> à la tête des </w:t>
      </w:r>
      <w:r w:rsidR="00884933" w:rsidRPr="000C40BD">
        <w:rPr>
          <w:rFonts w:asciiTheme="majorHAnsi" w:hAnsiTheme="majorHAnsi"/>
          <w:sz w:val="24"/>
          <w:szCs w:val="24"/>
        </w:rPr>
        <w:t>établissements publics</w:t>
      </w:r>
      <w:r w:rsidRPr="000C40BD">
        <w:rPr>
          <w:rFonts w:asciiTheme="majorHAnsi" w:hAnsiTheme="majorHAnsi"/>
          <w:sz w:val="24"/>
          <w:szCs w:val="24"/>
        </w:rPr>
        <w:t xml:space="preserve"> de télévision et de radio</w:t>
      </w:r>
      <w:r w:rsidR="00884933" w:rsidRPr="000C40BD">
        <w:rPr>
          <w:rFonts w:asciiTheme="majorHAnsi" w:hAnsiTheme="majorHAnsi"/>
          <w:sz w:val="24"/>
          <w:szCs w:val="24"/>
        </w:rPr>
        <w:t xml:space="preserve"> contrairement aux </w:t>
      </w:r>
      <w:r w:rsidR="00460589" w:rsidRPr="000C40BD">
        <w:rPr>
          <w:rFonts w:asciiTheme="majorHAnsi" w:hAnsiTheme="majorHAnsi"/>
          <w:sz w:val="24"/>
          <w:szCs w:val="24"/>
        </w:rPr>
        <w:t>dispositions du décret-loi n°116-2011 qui exige</w:t>
      </w:r>
      <w:r w:rsidR="00884933" w:rsidRPr="000C40BD">
        <w:rPr>
          <w:rFonts w:asciiTheme="majorHAnsi" w:hAnsiTheme="majorHAnsi"/>
          <w:sz w:val="24"/>
          <w:szCs w:val="24"/>
        </w:rPr>
        <w:t xml:space="preserve"> l’avis conforme de la HAICA </w:t>
      </w:r>
      <w:r w:rsidR="00A3398E" w:rsidRPr="000C40BD">
        <w:rPr>
          <w:rFonts w:asciiTheme="majorHAnsi" w:hAnsiTheme="majorHAnsi"/>
          <w:sz w:val="24"/>
          <w:szCs w:val="24"/>
        </w:rPr>
        <w:t>concernant les nominations des PDG des médias publics ;</w:t>
      </w:r>
    </w:p>
    <w:p w:rsidR="000434EA" w:rsidRPr="000C40BD" w:rsidRDefault="000434EA" w:rsidP="000C40BD">
      <w:pPr>
        <w:ind w:left="360"/>
        <w:jc w:val="both"/>
        <w:rPr>
          <w:rFonts w:asciiTheme="majorHAnsi" w:hAnsiTheme="majorHAnsi"/>
          <w:sz w:val="24"/>
          <w:szCs w:val="24"/>
        </w:rPr>
      </w:pPr>
      <w:r w:rsidRPr="000C40BD">
        <w:rPr>
          <w:rFonts w:asciiTheme="majorHAnsi" w:hAnsiTheme="majorHAnsi"/>
          <w:sz w:val="24"/>
          <w:szCs w:val="24"/>
        </w:rPr>
        <w:t>-</w:t>
      </w:r>
      <w:r w:rsidR="000C40BD" w:rsidRPr="000C40BD">
        <w:rPr>
          <w:rFonts w:asciiTheme="majorHAnsi" w:hAnsiTheme="majorHAnsi"/>
          <w:sz w:val="24"/>
          <w:szCs w:val="24"/>
        </w:rPr>
        <w:t xml:space="preserve"> Le lynchage des journalistes, des opposants politiques, des syndicalistes et des défenseurs des droits</w:t>
      </w:r>
      <w:r w:rsidR="000C40BD" w:rsidRPr="000C40BD">
        <w:rPr>
          <w:rFonts w:asciiTheme="majorHAnsi" w:hAnsiTheme="majorHAnsi" w:hint="cs"/>
          <w:sz w:val="24"/>
          <w:szCs w:val="24"/>
          <w:rtl/>
        </w:rPr>
        <w:t xml:space="preserve"> </w:t>
      </w:r>
      <w:r w:rsidR="000C40BD" w:rsidRPr="000C40BD">
        <w:rPr>
          <w:rFonts w:asciiTheme="majorHAnsi" w:hAnsiTheme="majorHAnsi"/>
          <w:sz w:val="24"/>
          <w:szCs w:val="24"/>
        </w:rPr>
        <w:t>humains</w:t>
      </w:r>
      <w:r w:rsidR="000C40BD" w:rsidRPr="000C40BD">
        <w:rPr>
          <w:rFonts w:asciiTheme="majorHAnsi" w:hAnsiTheme="majorHAnsi" w:hint="cs"/>
          <w:sz w:val="24"/>
          <w:szCs w:val="24"/>
          <w:rtl/>
        </w:rPr>
        <w:t xml:space="preserve"> </w:t>
      </w:r>
      <w:r w:rsidR="000C40BD" w:rsidRPr="000C40BD">
        <w:rPr>
          <w:rFonts w:asciiTheme="majorHAnsi" w:hAnsiTheme="majorHAnsi"/>
          <w:sz w:val="24"/>
          <w:szCs w:val="24"/>
        </w:rPr>
        <w:t>par des pages, proches du pouvoir actuel,</w:t>
      </w:r>
      <w:r w:rsidR="000C40BD" w:rsidRPr="000C40BD">
        <w:rPr>
          <w:rFonts w:asciiTheme="majorHAnsi" w:hAnsiTheme="majorHAnsi" w:hint="cs"/>
          <w:sz w:val="24"/>
          <w:szCs w:val="24"/>
          <w:rtl/>
        </w:rPr>
        <w:t xml:space="preserve"> </w:t>
      </w:r>
      <w:r w:rsidR="000C40BD" w:rsidRPr="000C40BD">
        <w:rPr>
          <w:rFonts w:asciiTheme="majorHAnsi" w:hAnsiTheme="majorHAnsi"/>
          <w:sz w:val="24"/>
          <w:szCs w:val="24"/>
        </w:rPr>
        <w:t>sur les réseaux sociaux en toute impunité ;</w:t>
      </w:r>
      <w:r w:rsidR="000C54EC" w:rsidRPr="000C40BD">
        <w:rPr>
          <w:rFonts w:asciiTheme="majorHAnsi" w:hAnsiTheme="majorHAnsi"/>
          <w:sz w:val="24"/>
          <w:szCs w:val="24"/>
        </w:rPr>
        <w:t>;</w:t>
      </w:r>
    </w:p>
    <w:p w:rsidR="000434EA" w:rsidRPr="000C40BD" w:rsidRDefault="000434EA" w:rsidP="000434EA">
      <w:pPr>
        <w:ind w:left="360"/>
        <w:jc w:val="both"/>
        <w:rPr>
          <w:rFonts w:asciiTheme="majorHAnsi" w:hAnsiTheme="majorHAnsi"/>
          <w:sz w:val="24"/>
          <w:szCs w:val="24"/>
        </w:rPr>
      </w:pPr>
      <w:r w:rsidRPr="000C40BD">
        <w:rPr>
          <w:rFonts w:asciiTheme="majorHAnsi" w:hAnsiTheme="majorHAnsi"/>
          <w:sz w:val="24"/>
          <w:szCs w:val="24"/>
        </w:rPr>
        <w:lastRenderedPageBreak/>
        <w:t>-</w:t>
      </w:r>
      <w:r w:rsidR="000C54EC" w:rsidRPr="000C40BD">
        <w:rPr>
          <w:rFonts w:asciiTheme="majorHAnsi" w:hAnsiTheme="majorHAnsi"/>
          <w:sz w:val="24"/>
          <w:szCs w:val="24"/>
        </w:rPr>
        <w:t>L’i</w:t>
      </w:r>
      <w:r w:rsidRPr="000C40BD">
        <w:rPr>
          <w:rFonts w:asciiTheme="majorHAnsi" w:hAnsiTheme="majorHAnsi"/>
          <w:sz w:val="24"/>
          <w:szCs w:val="24"/>
        </w:rPr>
        <w:t>ncit</w:t>
      </w:r>
      <w:r w:rsidR="000C54EC" w:rsidRPr="000C40BD">
        <w:rPr>
          <w:rFonts w:asciiTheme="majorHAnsi" w:hAnsiTheme="majorHAnsi"/>
          <w:sz w:val="24"/>
          <w:szCs w:val="24"/>
        </w:rPr>
        <w:t>ation</w:t>
      </w:r>
      <w:r w:rsidRPr="000C40BD">
        <w:rPr>
          <w:rFonts w:asciiTheme="majorHAnsi" w:hAnsiTheme="majorHAnsi"/>
          <w:sz w:val="24"/>
          <w:szCs w:val="24"/>
        </w:rPr>
        <w:t xml:space="preserve"> à la </w:t>
      </w:r>
      <w:r w:rsidR="000C54EC" w:rsidRPr="000C40BD">
        <w:rPr>
          <w:rFonts w:asciiTheme="majorHAnsi" w:hAnsiTheme="majorHAnsi"/>
          <w:sz w:val="24"/>
          <w:szCs w:val="24"/>
        </w:rPr>
        <w:t>violence</w:t>
      </w:r>
      <w:r w:rsidRPr="000C40BD">
        <w:rPr>
          <w:rFonts w:asciiTheme="majorHAnsi" w:hAnsiTheme="majorHAnsi"/>
          <w:sz w:val="24"/>
          <w:szCs w:val="24"/>
        </w:rPr>
        <w:t xml:space="preserve"> contre les organisations de la société civile et </w:t>
      </w:r>
      <w:r w:rsidR="000C54EC" w:rsidRPr="000C40BD">
        <w:rPr>
          <w:rFonts w:asciiTheme="majorHAnsi" w:hAnsiTheme="majorHAnsi"/>
          <w:sz w:val="24"/>
          <w:szCs w:val="24"/>
        </w:rPr>
        <w:t xml:space="preserve">la </w:t>
      </w:r>
      <w:r w:rsidRPr="000C40BD">
        <w:rPr>
          <w:rFonts w:asciiTheme="majorHAnsi" w:hAnsiTheme="majorHAnsi"/>
          <w:sz w:val="24"/>
          <w:szCs w:val="24"/>
        </w:rPr>
        <w:t>menace de</w:t>
      </w:r>
      <w:r w:rsidR="000C54EC" w:rsidRPr="000C40BD">
        <w:rPr>
          <w:rFonts w:asciiTheme="majorHAnsi" w:hAnsiTheme="majorHAnsi"/>
          <w:sz w:val="24"/>
          <w:szCs w:val="24"/>
        </w:rPr>
        <w:t>s acquis de la société civile par le projet</w:t>
      </w:r>
      <w:r w:rsidR="00E76E77" w:rsidRPr="000C40BD">
        <w:rPr>
          <w:rFonts w:asciiTheme="majorHAnsi" w:hAnsiTheme="majorHAnsi"/>
          <w:sz w:val="24"/>
          <w:szCs w:val="24"/>
        </w:rPr>
        <w:t xml:space="preserve"> </w:t>
      </w:r>
      <w:r w:rsidR="000C54EC" w:rsidRPr="000C40BD">
        <w:rPr>
          <w:rFonts w:asciiTheme="majorHAnsi" w:hAnsiTheme="majorHAnsi"/>
          <w:sz w:val="24"/>
          <w:szCs w:val="24"/>
        </w:rPr>
        <w:t>du</w:t>
      </w:r>
      <w:r w:rsidRPr="000C40BD">
        <w:rPr>
          <w:rFonts w:asciiTheme="majorHAnsi" w:hAnsiTheme="majorHAnsi"/>
          <w:sz w:val="24"/>
          <w:szCs w:val="24"/>
        </w:rPr>
        <w:t xml:space="preserve"> décret</w:t>
      </w:r>
      <w:r w:rsidR="000C54EC" w:rsidRPr="000C40BD">
        <w:rPr>
          <w:rFonts w:asciiTheme="majorHAnsi" w:hAnsiTheme="majorHAnsi"/>
          <w:sz w:val="24"/>
          <w:szCs w:val="24"/>
        </w:rPr>
        <w:t>-loi modifiant le décret-loi n°88-2011 relatif aux associations.</w:t>
      </w:r>
    </w:p>
    <w:p w:rsidR="00EC6B5E" w:rsidRPr="000C40BD" w:rsidRDefault="000434EA" w:rsidP="000434EA">
      <w:pPr>
        <w:ind w:left="360"/>
        <w:jc w:val="both"/>
        <w:rPr>
          <w:rFonts w:asciiTheme="majorHAnsi" w:hAnsiTheme="majorHAnsi"/>
          <w:sz w:val="24"/>
          <w:szCs w:val="24"/>
        </w:rPr>
      </w:pPr>
      <w:r w:rsidRPr="000C40BD">
        <w:rPr>
          <w:rFonts w:asciiTheme="majorHAnsi" w:hAnsiTheme="majorHAnsi"/>
          <w:sz w:val="24"/>
          <w:szCs w:val="24"/>
        </w:rPr>
        <w:t xml:space="preserve">C’est dans ce contexte </w:t>
      </w:r>
      <w:r w:rsidR="000C54EC" w:rsidRPr="000C40BD">
        <w:rPr>
          <w:rFonts w:asciiTheme="majorHAnsi" w:hAnsiTheme="majorHAnsi"/>
          <w:sz w:val="24"/>
          <w:szCs w:val="24"/>
        </w:rPr>
        <w:t>très critique</w:t>
      </w:r>
      <w:r w:rsidRPr="000C40BD">
        <w:rPr>
          <w:rFonts w:asciiTheme="majorHAnsi" w:hAnsiTheme="majorHAnsi"/>
          <w:sz w:val="24"/>
          <w:szCs w:val="24"/>
        </w:rPr>
        <w:t xml:space="preserve"> que le Syndicat National des Journalistes Tunisiens ainsi que ses partenaires nationaux et internationaux </w:t>
      </w:r>
      <w:r w:rsidR="000C54EC" w:rsidRPr="000C40BD">
        <w:rPr>
          <w:rFonts w:asciiTheme="majorHAnsi" w:hAnsiTheme="majorHAnsi"/>
          <w:sz w:val="24"/>
          <w:szCs w:val="24"/>
        </w:rPr>
        <w:t>organisent cette manifestation afin de mettre la lumière</w:t>
      </w:r>
      <w:r w:rsidR="00E76E77" w:rsidRPr="000C40BD">
        <w:rPr>
          <w:rFonts w:asciiTheme="majorHAnsi" w:hAnsiTheme="majorHAnsi"/>
          <w:sz w:val="24"/>
          <w:szCs w:val="24"/>
        </w:rPr>
        <w:t xml:space="preserve"> </w:t>
      </w:r>
      <w:r w:rsidR="000C54EC" w:rsidRPr="000C40BD">
        <w:rPr>
          <w:rFonts w:asciiTheme="majorHAnsi" w:hAnsiTheme="majorHAnsi"/>
          <w:sz w:val="24"/>
          <w:szCs w:val="24"/>
        </w:rPr>
        <w:t>sur</w:t>
      </w:r>
      <w:r w:rsidRPr="000C40BD">
        <w:rPr>
          <w:rFonts w:asciiTheme="majorHAnsi" w:hAnsiTheme="majorHAnsi"/>
          <w:sz w:val="24"/>
          <w:szCs w:val="24"/>
        </w:rPr>
        <w:t xml:space="preserve"> la situation de la liberté d'expression et de la presse et </w:t>
      </w:r>
      <w:r w:rsidR="000C54EC" w:rsidRPr="000C40BD">
        <w:rPr>
          <w:rFonts w:asciiTheme="majorHAnsi" w:hAnsiTheme="majorHAnsi"/>
          <w:sz w:val="24"/>
          <w:szCs w:val="24"/>
        </w:rPr>
        <w:t>montrer la défaillance de</w:t>
      </w:r>
      <w:r w:rsidRPr="000C40BD">
        <w:rPr>
          <w:rFonts w:asciiTheme="majorHAnsi" w:hAnsiTheme="majorHAnsi"/>
          <w:sz w:val="24"/>
          <w:szCs w:val="24"/>
        </w:rPr>
        <w:t xml:space="preserve"> la Tunisie </w:t>
      </w:r>
      <w:r w:rsidR="000C54EC" w:rsidRPr="000C40BD">
        <w:rPr>
          <w:rFonts w:asciiTheme="majorHAnsi" w:hAnsiTheme="majorHAnsi"/>
          <w:sz w:val="24"/>
          <w:szCs w:val="24"/>
        </w:rPr>
        <w:t>par rapport à</w:t>
      </w:r>
      <w:r w:rsidRPr="000C40BD">
        <w:rPr>
          <w:rFonts w:asciiTheme="majorHAnsi" w:hAnsiTheme="majorHAnsi"/>
          <w:sz w:val="24"/>
          <w:szCs w:val="24"/>
        </w:rPr>
        <w:t xml:space="preserve"> ses obligations internationales en matière de protection des journalistes</w:t>
      </w:r>
      <w:r w:rsidR="000C54EC" w:rsidRPr="000C40BD">
        <w:rPr>
          <w:rFonts w:asciiTheme="majorHAnsi" w:hAnsiTheme="majorHAnsi"/>
          <w:sz w:val="24"/>
          <w:szCs w:val="24"/>
        </w:rPr>
        <w:t xml:space="preserve"> qui </w:t>
      </w:r>
      <w:r w:rsidR="00EC6B5E" w:rsidRPr="000C40BD">
        <w:rPr>
          <w:rFonts w:asciiTheme="majorHAnsi" w:hAnsiTheme="majorHAnsi"/>
          <w:sz w:val="24"/>
          <w:szCs w:val="24"/>
        </w:rPr>
        <w:t>demeurent</w:t>
      </w:r>
      <w:r w:rsidR="000C54EC" w:rsidRPr="000C40BD">
        <w:rPr>
          <w:rFonts w:asciiTheme="majorHAnsi" w:hAnsiTheme="majorHAnsi"/>
          <w:sz w:val="24"/>
          <w:szCs w:val="24"/>
        </w:rPr>
        <w:t xml:space="preserve"> l’objet de </w:t>
      </w:r>
      <w:r w:rsidR="00EC6B5E" w:rsidRPr="000C40BD">
        <w:rPr>
          <w:rFonts w:asciiTheme="majorHAnsi" w:hAnsiTheme="majorHAnsi"/>
          <w:sz w:val="24"/>
          <w:szCs w:val="24"/>
        </w:rPr>
        <w:t>multiples</w:t>
      </w:r>
      <w:r w:rsidR="000C54EC" w:rsidRPr="000C40BD">
        <w:rPr>
          <w:rFonts w:asciiTheme="majorHAnsi" w:hAnsiTheme="majorHAnsi"/>
          <w:sz w:val="24"/>
          <w:szCs w:val="24"/>
        </w:rPr>
        <w:t xml:space="preserve"> attaques physique</w:t>
      </w:r>
      <w:r w:rsidR="00EC6B5E" w:rsidRPr="000C40BD">
        <w:rPr>
          <w:rFonts w:asciiTheme="majorHAnsi" w:hAnsiTheme="majorHAnsi"/>
          <w:sz w:val="24"/>
          <w:szCs w:val="24"/>
        </w:rPr>
        <w:t>s, morales et juridiques</w:t>
      </w:r>
      <w:r w:rsidR="00E76E77" w:rsidRPr="000C40BD">
        <w:rPr>
          <w:rFonts w:asciiTheme="majorHAnsi" w:hAnsiTheme="majorHAnsi"/>
          <w:sz w:val="24"/>
          <w:szCs w:val="24"/>
        </w:rPr>
        <w:t xml:space="preserve"> </w:t>
      </w:r>
      <w:r w:rsidR="00EC6B5E" w:rsidRPr="000C40BD">
        <w:rPr>
          <w:rFonts w:asciiTheme="majorHAnsi" w:hAnsiTheme="majorHAnsi"/>
          <w:sz w:val="24"/>
          <w:szCs w:val="24"/>
        </w:rPr>
        <w:t>dans une impunité totale.</w:t>
      </w:r>
    </w:p>
    <w:p w:rsidR="000670DB" w:rsidRPr="000C40BD" w:rsidRDefault="000434EA" w:rsidP="0075374F">
      <w:pPr>
        <w:spacing w:line="360" w:lineRule="auto"/>
        <w:rPr>
          <w:rFonts w:asciiTheme="majorHAnsi" w:hAnsiTheme="majorHAnsi" w:cstheme="minorHAnsi"/>
          <w:b/>
          <w:bCs/>
          <w:sz w:val="24"/>
          <w:szCs w:val="24"/>
          <w:lang w:eastAsia="en-US"/>
        </w:rPr>
      </w:pPr>
      <w:r w:rsidRPr="000C40BD">
        <w:rPr>
          <w:rFonts w:asciiTheme="majorHAnsi" w:hAnsiTheme="majorHAnsi"/>
          <w:sz w:val="24"/>
          <w:szCs w:val="24"/>
        </w:rPr>
        <w:t xml:space="preserve">Ainsi, le Syndicat National des Journalistes Tunisiens souhaite célébrer la Journée mondiale de la liberté de la presse sous le slogan : </w:t>
      </w:r>
      <w:r w:rsidR="000670DB" w:rsidRPr="000C40BD">
        <w:rPr>
          <w:rFonts w:asciiTheme="majorHAnsi" w:hAnsiTheme="majorHAnsi" w:cstheme="minorHAnsi"/>
          <w:b/>
          <w:bCs/>
          <w:sz w:val="24"/>
          <w:szCs w:val="24"/>
          <w:lang w:eastAsia="en-US"/>
        </w:rPr>
        <w:t>« Protéger la liberté d’expression et de la presse contre le risque de renversement »</w:t>
      </w:r>
    </w:p>
    <w:p w:rsidR="000434EA" w:rsidRPr="000C40BD" w:rsidRDefault="000434EA" w:rsidP="000670DB">
      <w:pPr>
        <w:ind w:left="360"/>
        <w:jc w:val="both"/>
        <w:rPr>
          <w:rFonts w:asciiTheme="majorHAnsi" w:hAnsiTheme="majorHAnsi"/>
          <w:sz w:val="24"/>
          <w:szCs w:val="24"/>
        </w:rPr>
      </w:pPr>
      <w:r w:rsidRPr="000C40BD">
        <w:rPr>
          <w:rFonts w:asciiTheme="majorHAnsi" w:hAnsiTheme="majorHAnsi"/>
          <w:sz w:val="24"/>
          <w:szCs w:val="24"/>
        </w:rPr>
        <w:t>.</w:t>
      </w:r>
    </w:p>
    <w:p w:rsidR="005D03CD" w:rsidRPr="000C40BD" w:rsidRDefault="005D03CD" w:rsidP="005D03CD">
      <w:pPr>
        <w:ind w:left="360"/>
        <w:jc w:val="both"/>
        <w:rPr>
          <w:rFonts w:asciiTheme="majorHAnsi" w:hAnsiTheme="majorHAnsi"/>
          <w:b/>
          <w:bCs/>
          <w:sz w:val="24"/>
          <w:szCs w:val="24"/>
        </w:rPr>
      </w:pPr>
      <w:r w:rsidRPr="000C40BD">
        <w:rPr>
          <w:rFonts w:asciiTheme="majorHAnsi" w:hAnsiTheme="majorHAnsi"/>
          <w:b/>
          <w:bCs/>
          <w:sz w:val="24"/>
          <w:szCs w:val="24"/>
        </w:rPr>
        <w:t xml:space="preserve">L’évènement s’étendra sur une journée et </w:t>
      </w:r>
      <w:r w:rsidR="00EC6B5E" w:rsidRPr="000C40BD">
        <w:rPr>
          <w:rFonts w:asciiTheme="majorHAnsi" w:hAnsiTheme="majorHAnsi"/>
          <w:b/>
          <w:bCs/>
          <w:sz w:val="24"/>
          <w:szCs w:val="24"/>
        </w:rPr>
        <w:t>demie</w:t>
      </w:r>
      <w:r w:rsidRPr="000C40BD">
        <w:rPr>
          <w:rFonts w:asciiTheme="majorHAnsi" w:hAnsiTheme="majorHAnsi"/>
          <w:b/>
          <w:bCs/>
          <w:sz w:val="24"/>
          <w:szCs w:val="24"/>
        </w:rPr>
        <w:t>.</w:t>
      </w:r>
    </w:p>
    <w:p w:rsidR="005D03CD" w:rsidRPr="000C40BD" w:rsidRDefault="005D03CD" w:rsidP="005D03CD">
      <w:pPr>
        <w:pStyle w:val="Paragraphedeliste"/>
        <w:numPr>
          <w:ilvl w:val="0"/>
          <w:numId w:val="1"/>
        </w:numPr>
        <w:spacing w:line="360" w:lineRule="auto"/>
        <w:jc w:val="both"/>
        <w:rPr>
          <w:rFonts w:asciiTheme="majorHAnsi" w:hAnsiTheme="majorHAnsi" w:cstheme="majorHAnsi"/>
          <w:lang w:val="fr-FR" w:eastAsia="en-US"/>
        </w:rPr>
      </w:pPr>
      <w:r w:rsidRPr="000C40BD">
        <w:rPr>
          <w:rFonts w:asciiTheme="majorHAnsi" w:hAnsiTheme="majorHAnsi" w:cstheme="majorHAnsi"/>
          <w:b/>
          <w:bCs/>
          <w:lang w:val="fr-FR" w:eastAsia="en-US"/>
        </w:rPr>
        <w:t>Objectifs </w:t>
      </w:r>
      <w:r w:rsidRPr="000C40BD">
        <w:rPr>
          <w:rFonts w:asciiTheme="majorHAnsi" w:hAnsiTheme="majorHAnsi" w:cstheme="majorHAnsi"/>
          <w:lang w:val="fr-FR" w:eastAsia="en-US"/>
        </w:rPr>
        <w:t>: le programme de la journée vise à :</w:t>
      </w:r>
    </w:p>
    <w:p w:rsidR="005D03CD" w:rsidRPr="000C40BD" w:rsidRDefault="005D03CD" w:rsidP="005D03CD">
      <w:pPr>
        <w:pStyle w:val="Paragraphedeliste"/>
        <w:spacing w:line="360" w:lineRule="auto"/>
        <w:jc w:val="both"/>
        <w:rPr>
          <w:rFonts w:asciiTheme="majorHAnsi" w:hAnsiTheme="majorHAnsi" w:cstheme="minorBidi"/>
          <w:lang w:val="fr-FR"/>
        </w:rPr>
      </w:pPr>
      <w:r w:rsidRPr="000C40BD">
        <w:rPr>
          <w:rFonts w:asciiTheme="majorHAnsi" w:hAnsiTheme="majorHAnsi" w:cstheme="minorBidi"/>
          <w:lang w:val="fr-FR"/>
        </w:rPr>
        <w:t>1.Sensibilis</w:t>
      </w:r>
      <w:r w:rsidR="00EC6B5E" w:rsidRPr="000C40BD">
        <w:rPr>
          <w:rFonts w:asciiTheme="majorHAnsi" w:hAnsiTheme="majorHAnsi" w:cstheme="minorBidi"/>
          <w:lang w:val="fr-FR"/>
        </w:rPr>
        <w:t>er</w:t>
      </w:r>
      <w:r w:rsidR="000670DB" w:rsidRPr="000C40BD">
        <w:rPr>
          <w:rFonts w:asciiTheme="majorHAnsi" w:hAnsiTheme="majorHAnsi" w:cstheme="minorBidi"/>
          <w:lang w:val="fr-FR"/>
        </w:rPr>
        <w:t xml:space="preserve"> </w:t>
      </w:r>
      <w:r w:rsidR="00EC6B5E" w:rsidRPr="000C40BD">
        <w:rPr>
          <w:rFonts w:asciiTheme="majorHAnsi" w:hAnsiTheme="majorHAnsi" w:cstheme="minorBidi"/>
          <w:lang w:val="fr-FR"/>
        </w:rPr>
        <w:t>le</w:t>
      </w:r>
      <w:r w:rsidRPr="000C40BD">
        <w:rPr>
          <w:rFonts w:asciiTheme="majorHAnsi" w:hAnsiTheme="majorHAnsi" w:cstheme="minorBidi"/>
          <w:lang w:val="fr-FR"/>
        </w:rPr>
        <w:t xml:space="preserve"> public à l'aspect vital de la liberté d'opinion, d'expression et de la presse</w:t>
      </w:r>
      <w:r w:rsidR="00EC6B5E" w:rsidRPr="000C40BD">
        <w:rPr>
          <w:rFonts w:asciiTheme="majorHAnsi" w:hAnsiTheme="majorHAnsi" w:cstheme="minorBidi"/>
          <w:lang w:val="fr-FR"/>
        </w:rPr>
        <w:t xml:space="preserve"> et l’importance du rôle des journalistes dans les sociétés démocratiques ;</w:t>
      </w:r>
    </w:p>
    <w:p w:rsidR="005D03CD" w:rsidRPr="000C40BD" w:rsidRDefault="005D03CD" w:rsidP="005D03CD">
      <w:pPr>
        <w:pStyle w:val="Paragraphedeliste"/>
        <w:spacing w:line="360" w:lineRule="auto"/>
        <w:jc w:val="both"/>
        <w:rPr>
          <w:rFonts w:asciiTheme="majorHAnsi" w:hAnsiTheme="majorHAnsi" w:cstheme="minorBidi"/>
          <w:lang w:val="fr-FR"/>
        </w:rPr>
      </w:pPr>
      <w:r w:rsidRPr="000C40BD">
        <w:rPr>
          <w:rFonts w:asciiTheme="majorHAnsi" w:hAnsiTheme="majorHAnsi" w:cstheme="minorBidi"/>
          <w:lang w:val="fr-FR"/>
        </w:rPr>
        <w:t xml:space="preserve">2.Accroître la sensibilisation du public à la menace que représentent l'incitation et le discours de haine pour les droits </w:t>
      </w:r>
      <w:r w:rsidR="00EC6B5E" w:rsidRPr="000C40BD">
        <w:rPr>
          <w:rFonts w:asciiTheme="majorHAnsi" w:hAnsiTheme="majorHAnsi" w:cstheme="minorBidi"/>
          <w:lang w:val="fr-FR"/>
        </w:rPr>
        <w:t>humains</w:t>
      </w:r>
      <w:r w:rsidRPr="000C40BD">
        <w:rPr>
          <w:rFonts w:asciiTheme="majorHAnsi" w:hAnsiTheme="majorHAnsi" w:cstheme="minorBidi"/>
          <w:lang w:val="fr-FR"/>
        </w:rPr>
        <w:t>, notamment</w:t>
      </w:r>
      <w:r w:rsidR="00EC6B5E" w:rsidRPr="000C40BD">
        <w:rPr>
          <w:rFonts w:asciiTheme="majorHAnsi" w:hAnsiTheme="majorHAnsi" w:cstheme="minorBidi"/>
          <w:lang w:val="fr-FR"/>
        </w:rPr>
        <w:t>,</w:t>
      </w:r>
      <w:r w:rsidR="000670DB" w:rsidRPr="000C40BD">
        <w:rPr>
          <w:rFonts w:asciiTheme="majorHAnsi" w:hAnsiTheme="majorHAnsi" w:cstheme="minorBidi"/>
          <w:lang w:val="fr-FR"/>
        </w:rPr>
        <w:t xml:space="preserve"> </w:t>
      </w:r>
      <w:r w:rsidR="00EC6B5E" w:rsidRPr="000C40BD">
        <w:rPr>
          <w:rFonts w:asciiTheme="majorHAnsi" w:hAnsiTheme="majorHAnsi" w:cstheme="minorBidi"/>
          <w:lang w:val="fr-FR"/>
        </w:rPr>
        <w:t>à travers</w:t>
      </w:r>
      <w:r w:rsidR="000670DB" w:rsidRPr="000C40BD">
        <w:rPr>
          <w:rFonts w:asciiTheme="majorHAnsi" w:hAnsiTheme="majorHAnsi" w:cstheme="minorBidi"/>
          <w:lang w:val="fr-FR"/>
        </w:rPr>
        <w:t xml:space="preserve"> </w:t>
      </w:r>
      <w:r w:rsidR="00EC6B5E" w:rsidRPr="000C40BD">
        <w:rPr>
          <w:rFonts w:asciiTheme="majorHAnsi" w:hAnsiTheme="majorHAnsi" w:cstheme="minorBidi"/>
          <w:lang w:val="fr-FR"/>
        </w:rPr>
        <w:t>les échanges avec</w:t>
      </w:r>
      <w:r w:rsidRPr="000C40BD">
        <w:rPr>
          <w:rFonts w:asciiTheme="majorHAnsi" w:hAnsiTheme="majorHAnsi" w:cstheme="minorBidi"/>
          <w:lang w:val="fr-FR"/>
        </w:rPr>
        <w:t xml:space="preserve"> les victimes</w:t>
      </w:r>
      <w:r w:rsidR="00261B4B" w:rsidRPr="000C40BD">
        <w:rPr>
          <w:rFonts w:asciiTheme="majorHAnsi" w:hAnsiTheme="majorHAnsi" w:cstheme="minorBidi"/>
          <w:lang w:val="fr-FR"/>
        </w:rPr>
        <w:t> ;</w:t>
      </w:r>
    </w:p>
    <w:p w:rsidR="005D03CD" w:rsidRPr="000C40BD" w:rsidRDefault="005D03CD" w:rsidP="005D03CD">
      <w:pPr>
        <w:pStyle w:val="Paragraphedeliste"/>
        <w:spacing w:line="360" w:lineRule="auto"/>
        <w:jc w:val="both"/>
        <w:rPr>
          <w:rFonts w:asciiTheme="majorHAnsi" w:hAnsiTheme="majorHAnsi" w:cstheme="minorBidi"/>
          <w:lang w:val="fr-FR"/>
        </w:rPr>
      </w:pPr>
      <w:r w:rsidRPr="000C40BD">
        <w:rPr>
          <w:rFonts w:asciiTheme="majorHAnsi" w:hAnsiTheme="majorHAnsi" w:cstheme="minorBidi"/>
          <w:lang w:val="fr-FR"/>
        </w:rPr>
        <w:t>3.Renforcer le rôle de la profession journalistique dans la construction de la démocratie en s'acquittant de la responsabilité de respecter la diversité des opinions et des croyances dans le débat public</w:t>
      </w:r>
      <w:r w:rsidR="00261B4B" w:rsidRPr="000C40BD">
        <w:rPr>
          <w:rFonts w:asciiTheme="majorHAnsi" w:hAnsiTheme="majorHAnsi" w:cstheme="minorBidi"/>
          <w:lang w:val="fr-FR"/>
        </w:rPr>
        <w:t> ;</w:t>
      </w:r>
    </w:p>
    <w:p w:rsidR="005D03CD" w:rsidRPr="000C40BD" w:rsidRDefault="005D03CD" w:rsidP="005D03CD">
      <w:pPr>
        <w:pStyle w:val="Paragraphedeliste"/>
        <w:spacing w:line="360" w:lineRule="auto"/>
        <w:jc w:val="both"/>
        <w:rPr>
          <w:rFonts w:asciiTheme="majorHAnsi" w:hAnsiTheme="majorHAnsi" w:cstheme="minorBidi"/>
          <w:lang w:val="fr-FR"/>
        </w:rPr>
      </w:pPr>
      <w:r w:rsidRPr="000C40BD">
        <w:rPr>
          <w:rFonts w:asciiTheme="majorHAnsi" w:hAnsiTheme="majorHAnsi" w:cstheme="minorBidi"/>
          <w:lang w:val="fr-FR"/>
        </w:rPr>
        <w:t>4.Promouvoir l'idée de construire une société civile forte et unie sur la base de droits universels indivisibles</w:t>
      </w:r>
      <w:r w:rsidR="00261B4B" w:rsidRPr="000C40BD">
        <w:rPr>
          <w:rFonts w:asciiTheme="majorHAnsi" w:hAnsiTheme="majorHAnsi" w:cstheme="minorBidi"/>
          <w:lang w:val="fr-FR"/>
        </w:rPr>
        <w:t> ;</w:t>
      </w:r>
    </w:p>
    <w:p w:rsidR="005D03CD" w:rsidRPr="000C40BD" w:rsidRDefault="005D03CD" w:rsidP="005D03CD">
      <w:pPr>
        <w:pStyle w:val="Paragraphedeliste"/>
        <w:spacing w:line="360" w:lineRule="auto"/>
        <w:jc w:val="both"/>
        <w:rPr>
          <w:rFonts w:asciiTheme="majorHAnsi" w:hAnsiTheme="majorHAnsi" w:cstheme="minorBidi"/>
          <w:lang w:val="fr-FR"/>
        </w:rPr>
      </w:pPr>
      <w:r w:rsidRPr="000C40BD">
        <w:rPr>
          <w:rFonts w:asciiTheme="majorHAnsi" w:hAnsiTheme="majorHAnsi" w:cstheme="minorBidi"/>
          <w:lang w:val="fr-FR"/>
        </w:rPr>
        <w:t xml:space="preserve">5.Renforcer l'idée de </w:t>
      </w:r>
      <w:r w:rsidR="00261B4B" w:rsidRPr="000C40BD">
        <w:rPr>
          <w:rFonts w:asciiTheme="majorHAnsi" w:hAnsiTheme="majorHAnsi" w:cstheme="minorBidi"/>
          <w:lang w:val="fr-FR"/>
        </w:rPr>
        <w:t>démocratie participative</w:t>
      </w:r>
      <w:r w:rsidR="005305EE" w:rsidRPr="000C40BD">
        <w:rPr>
          <w:rFonts w:asciiTheme="majorHAnsi" w:hAnsiTheme="majorHAnsi" w:cstheme="minorBidi"/>
          <w:lang w:val="fr-FR"/>
        </w:rPr>
        <w:t xml:space="preserve"> entre les pouvoirs publics et les acteurs sociopolitiques</w:t>
      </w:r>
      <w:r w:rsidR="00261B4B" w:rsidRPr="000C40BD">
        <w:rPr>
          <w:rFonts w:asciiTheme="majorHAnsi" w:hAnsiTheme="majorHAnsi" w:cstheme="minorBidi"/>
          <w:lang w:val="fr-FR"/>
        </w:rPr>
        <w:t xml:space="preserve"> pour </w:t>
      </w:r>
      <w:r w:rsidR="005305EE" w:rsidRPr="000C40BD">
        <w:rPr>
          <w:rFonts w:asciiTheme="majorHAnsi" w:hAnsiTheme="majorHAnsi" w:cstheme="minorBidi"/>
          <w:lang w:val="fr-FR"/>
        </w:rPr>
        <w:t>bâtir les fondements d’un État civil et démocratique.</w:t>
      </w:r>
    </w:p>
    <w:p w:rsidR="005D03CD" w:rsidRPr="000C40BD" w:rsidRDefault="005D03CD" w:rsidP="005D03CD">
      <w:pPr>
        <w:pStyle w:val="Paragraphedeliste"/>
        <w:jc w:val="both"/>
        <w:rPr>
          <w:rFonts w:asciiTheme="majorHAnsi" w:hAnsiTheme="majorHAnsi" w:cstheme="minorBidi"/>
          <w:lang w:val="fr-FR"/>
        </w:rPr>
      </w:pPr>
    </w:p>
    <w:p w:rsidR="00237328" w:rsidRPr="000C40BD" w:rsidRDefault="00237328" w:rsidP="000C40BD">
      <w:pPr>
        <w:pStyle w:val="Paragraphedeliste"/>
        <w:numPr>
          <w:ilvl w:val="0"/>
          <w:numId w:val="1"/>
        </w:numPr>
        <w:spacing w:line="360" w:lineRule="auto"/>
        <w:jc w:val="both"/>
        <w:rPr>
          <w:rFonts w:asciiTheme="majorHAnsi" w:hAnsiTheme="majorHAnsi" w:cstheme="majorHAnsi"/>
          <w:lang w:val="fr-FR" w:eastAsia="en-US"/>
        </w:rPr>
      </w:pPr>
      <w:r w:rsidRPr="000C40BD">
        <w:rPr>
          <w:rFonts w:asciiTheme="majorHAnsi" w:hAnsiTheme="majorHAnsi" w:cstheme="majorHAnsi"/>
          <w:b/>
          <w:bCs/>
          <w:lang w:val="fr-FR" w:eastAsia="en-US"/>
        </w:rPr>
        <w:lastRenderedPageBreak/>
        <w:t xml:space="preserve">Groupe cible : </w:t>
      </w:r>
      <w:r w:rsidRPr="000C40BD">
        <w:rPr>
          <w:rFonts w:asciiTheme="majorHAnsi" w:hAnsiTheme="majorHAnsi" w:cstheme="majorHAnsi"/>
          <w:lang w:val="fr-FR" w:eastAsia="en-US"/>
        </w:rPr>
        <w:t>La cible principale sont les journalistes, dans la définition large du journalisme</w:t>
      </w:r>
      <w:r w:rsidR="00E76E77" w:rsidRPr="000C40BD">
        <w:rPr>
          <w:rFonts w:asciiTheme="majorHAnsi" w:hAnsiTheme="majorHAnsi" w:cstheme="majorHAnsi"/>
          <w:lang w:val="fr-FR" w:eastAsia="en-US"/>
        </w:rPr>
        <w:t xml:space="preserve"> </w:t>
      </w:r>
      <w:r w:rsidRPr="000C40BD">
        <w:rPr>
          <w:rFonts w:asciiTheme="majorHAnsi" w:hAnsiTheme="majorHAnsi" w:cstheme="majorHAnsi"/>
          <w:lang w:val="fr-FR" w:eastAsia="en-US"/>
        </w:rPr>
        <w:t>exerçant dans les media publi</w:t>
      </w:r>
      <w:r w:rsidR="000C40BD" w:rsidRPr="000C40BD">
        <w:rPr>
          <w:rFonts w:asciiTheme="majorHAnsi" w:hAnsiTheme="majorHAnsi" w:cstheme="majorHAnsi"/>
          <w:lang w:val="fr-FR" w:eastAsia="en-US"/>
        </w:rPr>
        <w:t>c</w:t>
      </w:r>
      <w:r w:rsidRPr="000C40BD">
        <w:rPr>
          <w:rFonts w:asciiTheme="majorHAnsi" w:hAnsiTheme="majorHAnsi" w:cstheme="majorHAnsi"/>
          <w:lang w:val="fr-FR" w:eastAsia="en-US"/>
        </w:rPr>
        <w:t>s, privés et associati</w:t>
      </w:r>
      <w:r w:rsidR="005305EE" w:rsidRPr="000C40BD">
        <w:rPr>
          <w:rFonts w:asciiTheme="majorHAnsi" w:hAnsiTheme="majorHAnsi" w:cstheme="majorHAnsi"/>
          <w:lang w:val="fr-FR" w:eastAsia="en-US"/>
        </w:rPr>
        <w:t>fs</w:t>
      </w:r>
      <w:r w:rsidRPr="000C40BD">
        <w:rPr>
          <w:rFonts w:asciiTheme="majorHAnsi" w:hAnsiTheme="majorHAnsi" w:cstheme="majorHAnsi"/>
          <w:lang w:val="fr-FR" w:eastAsia="en-US"/>
        </w:rPr>
        <w:t xml:space="preserve"> tous supports confondu</w:t>
      </w:r>
      <w:r w:rsidR="005305EE" w:rsidRPr="000C40BD">
        <w:rPr>
          <w:rFonts w:asciiTheme="majorHAnsi" w:hAnsiTheme="majorHAnsi" w:cstheme="majorHAnsi"/>
          <w:lang w:val="fr-FR" w:eastAsia="en-US"/>
        </w:rPr>
        <w:t>s</w:t>
      </w:r>
      <w:r w:rsidRPr="000C40BD">
        <w:rPr>
          <w:rFonts w:asciiTheme="majorHAnsi" w:hAnsiTheme="majorHAnsi" w:cstheme="majorHAnsi"/>
          <w:lang w:val="fr-FR" w:eastAsia="en-US"/>
        </w:rPr>
        <w:t xml:space="preserve"> audiovisuel, presse écrite et presse électronique).  La journée réunira </w:t>
      </w:r>
      <w:r w:rsidR="005305EE" w:rsidRPr="000C40BD">
        <w:rPr>
          <w:rFonts w:asciiTheme="majorHAnsi" w:hAnsiTheme="majorHAnsi" w:cstheme="majorHAnsi"/>
          <w:lang w:val="fr-FR" w:eastAsia="en-US"/>
        </w:rPr>
        <w:t>l’</w:t>
      </w:r>
      <w:r w:rsidRPr="000C40BD">
        <w:rPr>
          <w:rFonts w:asciiTheme="majorHAnsi" w:hAnsiTheme="majorHAnsi" w:cstheme="majorHAnsi"/>
          <w:lang w:val="fr-FR" w:eastAsia="en-US"/>
        </w:rPr>
        <w:t xml:space="preserve">ensemble </w:t>
      </w:r>
      <w:r w:rsidR="005305EE" w:rsidRPr="000C40BD">
        <w:rPr>
          <w:rFonts w:asciiTheme="majorHAnsi" w:hAnsiTheme="majorHAnsi" w:cstheme="majorHAnsi"/>
          <w:lang w:val="fr-FR" w:eastAsia="en-US"/>
        </w:rPr>
        <w:t>d</w:t>
      </w:r>
      <w:r w:rsidRPr="000C40BD">
        <w:rPr>
          <w:rFonts w:asciiTheme="majorHAnsi" w:hAnsiTheme="majorHAnsi" w:cstheme="majorHAnsi"/>
          <w:lang w:val="fr-FR" w:eastAsia="en-US"/>
        </w:rPr>
        <w:t>es parties prenantes tunisiennes (Représentant</w:t>
      </w:r>
      <w:r w:rsidR="005305EE" w:rsidRPr="000C40BD">
        <w:rPr>
          <w:rFonts w:asciiTheme="majorHAnsi" w:hAnsiTheme="majorHAnsi" w:cstheme="majorHAnsi"/>
          <w:lang w:val="fr-FR" w:eastAsia="en-US"/>
        </w:rPr>
        <w:t>s</w:t>
      </w:r>
      <w:r w:rsidRPr="000C40BD">
        <w:rPr>
          <w:rFonts w:asciiTheme="majorHAnsi" w:hAnsiTheme="majorHAnsi" w:cstheme="majorHAnsi"/>
          <w:lang w:val="fr-FR" w:eastAsia="en-US"/>
        </w:rPr>
        <w:t xml:space="preserve"> et Représentantes de la société civile, Représentants du gouvernement, Instances indépendantes…)</w:t>
      </w:r>
    </w:p>
    <w:p w:rsidR="00237328" w:rsidRPr="000C40BD" w:rsidRDefault="00237328" w:rsidP="00D96017">
      <w:pPr>
        <w:pStyle w:val="Paragraphedeliste"/>
        <w:numPr>
          <w:ilvl w:val="0"/>
          <w:numId w:val="1"/>
        </w:numPr>
        <w:spacing w:line="360" w:lineRule="auto"/>
        <w:jc w:val="both"/>
        <w:rPr>
          <w:rFonts w:asciiTheme="majorHAnsi" w:hAnsiTheme="majorHAnsi"/>
          <w:lang w:val="fr-FR"/>
        </w:rPr>
      </w:pPr>
      <w:r w:rsidRPr="000C40BD">
        <w:rPr>
          <w:rFonts w:asciiTheme="majorHAnsi" w:hAnsiTheme="majorHAnsi" w:cstheme="majorHAnsi"/>
          <w:b/>
          <w:bCs/>
          <w:lang w:val="fr-FR" w:eastAsia="en-US"/>
        </w:rPr>
        <w:t>Partenaires :</w:t>
      </w:r>
      <w:r w:rsidR="005D03CD" w:rsidRPr="000C40BD">
        <w:rPr>
          <w:rFonts w:asciiTheme="majorHAnsi" w:hAnsiTheme="majorHAnsi"/>
          <w:lang w:val="fr-FR"/>
        </w:rPr>
        <w:t>Le SNJT compte impliquer ses partenaires stratégiques dans la célébration de la journée :</w:t>
      </w:r>
      <w:r w:rsidR="00D96017" w:rsidRPr="000C40BD">
        <w:rPr>
          <w:rFonts w:asciiTheme="majorHAnsi" w:hAnsiTheme="majorHAnsi"/>
          <w:lang w:val="fr-FR"/>
        </w:rPr>
        <w:t>l’Union Eurpéenne,</w:t>
      </w:r>
      <w:r w:rsidR="005D03CD" w:rsidRPr="000C40BD">
        <w:rPr>
          <w:rFonts w:asciiTheme="majorHAnsi" w:hAnsiTheme="majorHAnsi"/>
          <w:lang w:val="fr-FR"/>
        </w:rPr>
        <w:t xml:space="preserve"> L’UNESCO, le Haut-Commissariat aux droits de l’Homme (HCDH), ARTICLE19, Reporters sans frontières et la Fédération Internationale des journalistes (FIJ).La rencontre vise aussi à donner la voi</w:t>
      </w:r>
      <w:r w:rsidR="005305EE" w:rsidRPr="000C40BD">
        <w:rPr>
          <w:rFonts w:asciiTheme="majorHAnsi" w:hAnsiTheme="majorHAnsi"/>
          <w:lang w:val="fr-FR"/>
        </w:rPr>
        <w:t>x</w:t>
      </w:r>
      <w:r w:rsidR="005D03CD" w:rsidRPr="000C40BD">
        <w:rPr>
          <w:rFonts w:asciiTheme="majorHAnsi" w:hAnsiTheme="majorHAnsi"/>
          <w:lang w:val="fr-FR"/>
        </w:rPr>
        <w:t xml:space="preserve"> aux victimes de</w:t>
      </w:r>
      <w:r w:rsidR="005A356E" w:rsidRPr="000C40BD">
        <w:rPr>
          <w:rFonts w:asciiTheme="majorHAnsi" w:hAnsiTheme="majorHAnsi"/>
          <w:lang w:val="fr-FR"/>
        </w:rPr>
        <w:t>s</w:t>
      </w:r>
      <w:r w:rsidR="005D03CD" w:rsidRPr="000C40BD">
        <w:rPr>
          <w:rFonts w:asciiTheme="majorHAnsi" w:hAnsiTheme="majorHAnsi"/>
          <w:lang w:val="fr-FR"/>
        </w:rPr>
        <w:t xml:space="preserve"> violation</w:t>
      </w:r>
      <w:r w:rsidR="005A356E" w:rsidRPr="000C40BD">
        <w:rPr>
          <w:rFonts w:asciiTheme="majorHAnsi" w:hAnsiTheme="majorHAnsi"/>
          <w:lang w:val="fr-FR"/>
        </w:rPr>
        <w:t>s de la liberté d’expression et de presse</w:t>
      </w:r>
      <w:r w:rsidR="00E76E77" w:rsidRPr="000C40BD">
        <w:rPr>
          <w:rFonts w:asciiTheme="majorHAnsi" w:hAnsiTheme="majorHAnsi"/>
          <w:lang w:val="fr-FR"/>
        </w:rPr>
        <w:t xml:space="preserve"> </w:t>
      </w:r>
      <w:r w:rsidR="005305EE" w:rsidRPr="000C40BD">
        <w:rPr>
          <w:rFonts w:asciiTheme="majorHAnsi" w:hAnsiTheme="majorHAnsi"/>
          <w:lang w:val="fr-FR"/>
        </w:rPr>
        <w:t xml:space="preserve">par </w:t>
      </w:r>
      <w:r w:rsidR="005D03CD" w:rsidRPr="000C40BD">
        <w:rPr>
          <w:rFonts w:asciiTheme="majorHAnsi" w:hAnsiTheme="majorHAnsi"/>
          <w:lang w:val="fr-FR"/>
        </w:rPr>
        <w:t xml:space="preserve">l’implication d’un nombre d’Hommes et de </w:t>
      </w:r>
      <w:r w:rsidR="005305EE" w:rsidRPr="000C40BD">
        <w:rPr>
          <w:rFonts w:asciiTheme="majorHAnsi" w:hAnsiTheme="majorHAnsi"/>
          <w:lang w:val="fr-FR"/>
        </w:rPr>
        <w:t>F</w:t>
      </w:r>
      <w:r w:rsidR="005D03CD" w:rsidRPr="000C40BD">
        <w:rPr>
          <w:rFonts w:asciiTheme="majorHAnsi" w:hAnsiTheme="majorHAnsi"/>
          <w:lang w:val="fr-FR"/>
        </w:rPr>
        <w:t>emmes ayant été victimes de ces abus</w:t>
      </w:r>
      <w:r w:rsidR="005A356E" w:rsidRPr="000C40BD">
        <w:rPr>
          <w:rFonts w:asciiTheme="majorHAnsi" w:hAnsiTheme="majorHAnsi"/>
          <w:lang w:val="fr-FR"/>
        </w:rPr>
        <w:t xml:space="preserve"> y compris dans les régions</w:t>
      </w:r>
      <w:r w:rsidR="005D03CD" w:rsidRPr="000C40BD">
        <w:rPr>
          <w:rFonts w:asciiTheme="majorHAnsi" w:hAnsiTheme="majorHAnsi"/>
          <w:lang w:val="fr-FR"/>
        </w:rPr>
        <w:t>.</w:t>
      </w:r>
    </w:p>
    <w:p w:rsidR="005305EE" w:rsidRPr="000C40BD" w:rsidRDefault="005305EE" w:rsidP="00237328">
      <w:pPr>
        <w:pStyle w:val="Paragraphedeliste"/>
        <w:spacing w:line="360" w:lineRule="auto"/>
        <w:rPr>
          <w:rFonts w:asciiTheme="majorHAnsi" w:hAnsiTheme="majorHAnsi" w:cstheme="majorHAnsi"/>
          <w:b/>
          <w:bCs/>
          <w:lang w:val="fr-FR" w:eastAsia="en-US"/>
        </w:rPr>
      </w:pPr>
    </w:p>
    <w:p w:rsidR="000C40BD" w:rsidRPr="000C40BD" w:rsidRDefault="00237328" w:rsidP="000C40BD">
      <w:pPr>
        <w:pStyle w:val="Paragraphedeliste"/>
        <w:spacing w:line="360" w:lineRule="auto"/>
        <w:ind w:left="502"/>
        <w:jc w:val="both"/>
        <w:rPr>
          <w:rFonts w:asciiTheme="majorHAnsi" w:hAnsiTheme="majorHAnsi" w:cstheme="minorBidi"/>
          <w:lang w:val="fr-FR" w:eastAsia="en-US"/>
        </w:rPr>
      </w:pPr>
      <w:r w:rsidRPr="000C40BD">
        <w:rPr>
          <w:rFonts w:asciiTheme="majorHAnsi" w:hAnsiTheme="majorHAnsi" w:cstheme="majorHAnsi"/>
          <w:b/>
          <w:bCs/>
          <w:lang w:val="fr-FR" w:eastAsia="en-US"/>
        </w:rPr>
        <w:t xml:space="preserve">Programme Thématique </w:t>
      </w:r>
      <w:r w:rsidR="005305EE" w:rsidRPr="000C40BD">
        <w:rPr>
          <w:rFonts w:asciiTheme="majorHAnsi" w:hAnsiTheme="majorHAnsi" w:cstheme="majorHAnsi"/>
          <w:b/>
          <w:bCs/>
          <w:lang w:val="fr-FR" w:eastAsia="en-US"/>
        </w:rPr>
        <w:t>provisoire :</w:t>
      </w:r>
      <w:r w:rsidR="000C40BD" w:rsidRPr="000C40BD">
        <w:rPr>
          <w:rFonts w:asciiTheme="majorHAnsi" w:hAnsiTheme="majorHAnsi" w:cstheme="majorHAnsi"/>
          <w:b/>
          <w:bCs/>
          <w:lang w:val="fr-FR" w:eastAsia="en-US"/>
        </w:rPr>
        <w:t xml:space="preserve"> Thème 1</w:t>
      </w:r>
      <w:r w:rsidR="000C40BD" w:rsidRPr="000C40BD">
        <w:rPr>
          <w:rFonts w:asciiTheme="majorHAnsi" w:hAnsiTheme="majorHAnsi" w:cstheme="minorBidi"/>
          <w:lang w:val="fr-FR" w:eastAsia="en-US"/>
        </w:rPr>
        <w:t>:</w:t>
      </w:r>
      <w:r w:rsidR="000C40BD" w:rsidRPr="000C40BD">
        <w:rPr>
          <w:rFonts w:asciiTheme="majorHAnsi" w:hAnsiTheme="majorHAnsi" w:cstheme="minorBidi"/>
          <w:b/>
          <w:bCs/>
          <w:i/>
          <w:iCs/>
          <w:lang w:val="fr-FR" w:eastAsia="en-US"/>
        </w:rPr>
        <w:t>Le rôle de la société civile dans la défense des droits humains et de la liberté d'expression et de la presse</w:t>
      </w:r>
      <w:r w:rsidR="000C40BD" w:rsidRPr="000C40BD">
        <w:rPr>
          <w:rFonts w:asciiTheme="majorHAnsi" w:hAnsiTheme="majorHAnsi" w:cstheme="minorBidi"/>
          <w:lang w:val="fr-FR" w:eastAsia="en-US"/>
        </w:rPr>
        <w:t xml:space="preserve"> : diagnostic de la situation générale et échange d'expériences. Quelles sont les voies de coordination possibles pour renforcer les coalitions civiles visant à protéger la liberté d’expression ? Quels sont les risques qui entravent la société civile dans la mission de protection de la liberté d’expression ?</w:t>
      </w:r>
    </w:p>
    <w:p w:rsidR="000C40BD" w:rsidRPr="000C40BD" w:rsidRDefault="000C40BD" w:rsidP="000C40BD">
      <w:pPr>
        <w:pStyle w:val="Paragraphedeliste"/>
        <w:spacing w:line="360" w:lineRule="auto"/>
        <w:ind w:left="502"/>
        <w:jc w:val="both"/>
        <w:rPr>
          <w:rFonts w:asciiTheme="majorHAnsi" w:hAnsiTheme="majorHAnsi" w:cstheme="minorBidi"/>
          <w:lang w:val="fr-FR" w:eastAsia="en-US"/>
        </w:rPr>
      </w:pPr>
    </w:p>
    <w:p w:rsidR="000C40BD" w:rsidRPr="000C40BD" w:rsidRDefault="000C40BD" w:rsidP="000C40BD">
      <w:pPr>
        <w:pStyle w:val="Paragraphedeliste"/>
        <w:spacing w:line="360" w:lineRule="auto"/>
        <w:ind w:left="502"/>
        <w:jc w:val="both"/>
        <w:rPr>
          <w:rFonts w:asciiTheme="majorHAnsi" w:hAnsiTheme="majorHAnsi" w:cstheme="minorBidi"/>
          <w:lang w:val="fr-FR" w:eastAsia="en-US"/>
        </w:rPr>
      </w:pPr>
      <w:r w:rsidRPr="000C40BD">
        <w:rPr>
          <w:rFonts w:asciiTheme="majorHAnsi" w:hAnsiTheme="majorHAnsi" w:cstheme="majorHAnsi"/>
          <w:b/>
          <w:bCs/>
          <w:lang w:val="fr-FR" w:eastAsia="en-US"/>
        </w:rPr>
        <w:t>Thème 2</w:t>
      </w:r>
      <w:r w:rsidRPr="000C40BD">
        <w:rPr>
          <w:rFonts w:asciiTheme="majorHAnsi" w:hAnsiTheme="majorHAnsi" w:cstheme="minorBidi"/>
          <w:lang w:val="fr-FR" w:eastAsia="en-US"/>
        </w:rPr>
        <w:t>:</w:t>
      </w:r>
      <w:r w:rsidRPr="000C40BD">
        <w:rPr>
          <w:rFonts w:asciiTheme="majorHAnsi" w:hAnsiTheme="majorHAnsi" w:cstheme="minorBidi"/>
          <w:b/>
          <w:bCs/>
          <w:i/>
          <w:iCs/>
          <w:lang w:val="fr-FR" w:eastAsia="en-US"/>
        </w:rPr>
        <w:t>La protection des journalistes dans les périodes exceptionnelles et la lutte contre l’impunité</w:t>
      </w:r>
      <w:r w:rsidRPr="000C40BD">
        <w:rPr>
          <w:rFonts w:asciiTheme="majorHAnsi" w:hAnsiTheme="majorHAnsi" w:cstheme="minorBidi"/>
          <w:lang w:val="fr-FR" w:eastAsia="en-US"/>
        </w:rPr>
        <w:t>: Dans quel environnement travaillent les journalistes ?Quels sont les rôles de la profession et des institutions étatiques dans la protection à la fois juridique et pratique des libertés d’expression et de presse?</w:t>
      </w:r>
    </w:p>
    <w:p w:rsidR="000C40BD" w:rsidRPr="000C40BD" w:rsidRDefault="000C40BD" w:rsidP="000C40BD">
      <w:pPr>
        <w:pStyle w:val="Paragraphedeliste"/>
        <w:spacing w:line="360" w:lineRule="auto"/>
        <w:ind w:left="502"/>
        <w:jc w:val="both"/>
        <w:rPr>
          <w:rFonts w:asciiTheme="majorHAnsi" w:hAnsiTheme="majorHAnsi" w:cstheme="minorBidi"/>
          <w:lang w:val="fr-FR" w:eastAsia="en-US"/>
        </w:rPr>
      </w:pPr>
    </w:p>
    <w:p w:rsidR="000C40BD" w:rsidRPr="000C40BD" w:rsidRDefault="000C40BD" w:rsidP="000C40BD">
      <w:pPr>
        <w:pStyle w:val="Paragraphedeliste"/>
        <w:spacing w:line="360" w:lineRule="auto"/>
        <w:ind w:left="502"/>
        <w:jc w:val="both"/>
        <w:rPr>
          <w:rFonts w:asciiTheme="majorHAnsi" w:hAnsiTheme="majorHAnsi" w:cstheme="minorBidi"/>
          <w:lang w:val="fr-FR" w:eastAsia="en-US"/>
        </w:rPr>
      </w:pPr>
      <w:r w:rsidRPr="000C40BD">
        <w:rPr>
          <w:rFonts w:asciiTheme="majorHAnsi" w:hAnsiTheme="majorHAnsi" w:cstheme="majorHAnsi"/>
          <w:b/>
          <w:bCs/>
          <w:i/>
          <w:iCs/>
          <w:lang w:val="fr-FR" w:eastAsia="en-US"/>
        </w:rPr>
        <w:t>Sous thème 1</w:t>
      </w:r>
      <w:r w:rsidRPr="000C40BD">
        <w:rPr>
          <w:rFonts w:asciiTheme="majorHAnsi" w:hAnsiTheme="majorHAnsi" w:cstheme="minorBidi"/>
          <w:i/>
          <w:iCs/>
          <w:lang w:val="fr-FR" w:eastAsia="en-US"/>
        </w:rPr>
        <w:t>:</w:t>
      </w:r>
      <w:r w:rsidRPr="000C40BD">
        <w:rPr>
          <w:rFonts w:asciiTheme="majorHAnsi" w:hAnsiTheme="majorHAnsi" w:cstheme="minorBidi"/>
          <w:b/>
          <w:bCs/>
          <w:i/>
          <w:iCs/>
          <w:lang w:val="fr-FR" w:eastAsia="en-US"/>
        </w:rPr>
        <w:t>Victimes de violations de la presse</w:t>
      </w:r>
      <w:r w:rsidRPr="000C40BD">
        <w:rPr>
          <w:rFonts w:asciiTheme="majorHAnsi" w:hAnsiTheme="majorHAnsi" w:cstheme="minorBidi"/>
          <w:lang w:val="fr-FR" w:eastAsia="en-US"/>
        </w:rPr>
        <w:t xml:space="preserve"> : témoignages des victimes de violations et une discussion sur les leçons apprises.</w:t>
      </w:r>
    </w:p>
    <w:p w:rsidR="00596ED7" w:rsidRPr="000C40BD" w:rsidRDefault="00596ED7" w:rsidP="000C40BD">
      <w:pPr>
        <w:pStyle w:val="Paragraphedeliste"/>
        <w:spacing w:line="360" w:lineRule="auto"/>
        <w:ind w:left="502"/>
        <w:jc w:val="both"/>
        <w:rPr>
          <w:rFonts w:asciiTheme="majorHAnsi" w:hAnsiTheme="majorHAnsi" w:cstheme="minorBidi"/>
          <w:lang w:val="fr-FR" w:eastAsia="en-US"/>
        </w:rPr>
      </w:pPr>
    </w:p>
    <w:p w:rsidR="000C40BD" w:rsidRPr="000C40BD" w:rsidRDefault="000C40BD" w:rsidP="000C40BD">
      <w:pPr>
        <w:pStyle w:val="Paragraphedeliste"/>
        <w:spacing w:line="360" w:lineRule="auto"/>
        <w:ind w:left="502"/>
        <w:jc w:val="both"/>
        <w:rPr>
          <w:rFonts w:asciiTheme="majorHAnsi" w:hAnsiTheme="majorHAnsi" w:cstheme="minorBidi"/>
          <w:lang w:val="fr-FR" w:eastAsia="en-US"/>
        </w:rPr>
      </w:pPr>
      <w:r w:rsidRPr="000C40BD">
        <w:rPr>
          <w:rFonts w:asciiTheme="majorHAnsi" w:hAnsiTheme="majorHAnsi" w:cstheme="majorHAnsi"/>
          <w:b/>
          <w:bCs/>
          <w:i/>
          <w:iCs/>
          <w:lang w:val="fr-FR" w:eastAsia="en-US"/>
        </w:rPr>
        <w:t>Sous thème 2</w:t>
      </w:r>
      <w:r w:rsidRPr="000C40BD">
        <w:rPr>
          <w:rFonts w:asciiTheme="majorHAnsi" w:hAnsiTheme="majorHAnsi" w:cstheme="minorBidi"/>
          <w:b/>
          <w:bCs/>
          <w:i/>
          <w:iCs/>
          <w:lang w:val="fr-FR" w:eastAsia="en-US"/>
        </w:rPr>
        <w:t>: Soutenir les journalistes en tant que défenseurs des droits humains</w:t>
      </w:r>
      <w:r w:rsidRPr="000C40BD">
        <w:rPr>
          <w:rFonts w:asciiTheme="majorHAnsi" w:hAnsiTheme="majorHAnsi" w:cstheme="minorBidi"/>
          <w:lang w:val="fr-FR" w:eastAsia="en-US"/>
        </w:rPr>
        <w:t xml:space="preserve"> en ouvrant un concours de photos de presse documentant les attaques contre la liberté de la presse, avec attribution de trois  prix.</w:t>
      </w:r>
    </w:p>
    <w:p w:rsidR="000C40BD" w:rsidRPr="000C40BD" w:rsidRDefault="000C40BD" w:rsidP="000C40BD">
      <w:pPr>
        <w:pStyle w:val="Paragraphedeliste"/>
        <w:spacing w:line="360" w:lineRule="auto"/>
        <w:ind w:left="502"/>
        <w:jc w:val="both"/>
        <w:rPr>
          <w:rFonts w:asciiTheme="majorHAnsi" w:hAnsiTheme="majorHAnsi" w:cstheme="minorBidi"/>
          <w:lang w:val="fr-FR" w:eastAsia="en-US"/>
        </w:rPr>
      </w:pPr>
    </w:p>
    <w:p w:rsidR="000C40BD" w:rsidRPr="000C40BD" w:rsidRDefault="000C40BD" w:rsidP="000C40BD">
      <w:pPr>
        <w:pStyle w:val="Paragraphedeliste"/>
        <w:spacing w:line="360" w:lineRule="auto"/>
        <w:ind w:left="502"/>
        <w:jc w:val="both"/>
        <w:rPr>
          <w:rFonts w:asciiTheme="majorHAnsi" w:hAnsiTheme="majorHAnsi" w:cstheme="minorBidi"/>
          <w:lang w:val="fr-FR" w:eastAsia="en-US"/>
        </w:rPr>
      </w:pPr>
      <w:r w:rsidRPr="000C40BD">
        <w:rPr>
          <w:rFonts w:asciiTheme="majorHAnsi" w:hAnsiTheme="majorHAnsi" w:cstheme="majorHAnsi"/>
          <w:b/>
          <w:bCs/>
          <w:i/>
          <w:iCs/>
          <w:lang w:val="fr-FR" w:eastAsia="en-US"/>
        </w:rPr>
        <w:t>Thème 3</w:t>
      </w:r>
      <w:r w:rsidRPr="000C40BD">
        <w:rPr>
          <w:rFonts w:asciiTheme="majorHAnsi" w:hAnsiTheme="majorHAnsi" w:cstheme="minorBidi"/>
          <w:b/>
          <w:bCs/>
          <w:i/>
          <w:iCs/>
          <w:lang w:val="fr-FR" w:eastAsia="en-US"/>
        </w:rPr>
        <w:t>: Réforme des médias en Tunisie</w:t>
      </w:r>
      <w:r w:rsidRPr="000C40BD">
        <w:rPr>
          <w:rFonts w:asciiTheme="majorHAnsi" w:hAnsiTheme="majorHAnsi" w:cstheme="minorBidi"/>
          <w:lang w:val="fr-FR" w:eastAsia="en-US"/>
        </w:rPr>
        <w:t xml:space="preserve"> : Adopter une approche participative pour réformer le secteur des médias: défis et solutions.</w:t>
      </w:r>
    </w:p>
    <w:p w:rsidR="000C40BD" w:rsidRPr="000C40BD" w:rsidRDefault="000C40BD" w:rsidP="000C40BD">
      <w:pPr>
        <w:pStyle w:val="Paragraphedeliste"/>
        <w:spacing w:line="360" w:lineRule="auto"/>
        <w:ind w:left="502"/>
        <w:jc w:val="both"/>
        <w:rPr>
          <w:rFonts w:asciiTheme="majorHAnsi" w:hAnsiTheme="majorHAnsi" w:cstheme="minorBidi"/>
          <w:lang w:val="fr-FR" w:eastAsia="en-US"/>
        </w:rPr>
      </w:pPr>
    </w:p>
    <w:p w:rsidR="000C40BD" w:rsidRPr="000C40BD" w:rsidRDefault="000C40BD" w:rsidP="000C40BD">
      <w:pPr>
        <w:pStyle w:val="Paragraphedeliste"/>
        <w:spacing w:line="360" w:lineRule="auto"/>
        <w:ind w:left="502"/>
        <w:jc w:val="both"/>
        <w:rPr>
          <w:rFonts w:asciiTheme="majorHAnsi" w:hAnsiTheme="majorHAnsi" w:cstheme="minorBidi"/>
          <w:lang w:val="fr-FR" w:eastAsia="en-US"/>
        </w:rPr>
      </w:pPr>
      <w:r w:rsidRPr="000C40BD">
        <w:rPr>
          <w:rFonts w:asciiTheme="majorHAnsi" w:hAnsiTheme="majorHAnsi" w:cstheme="majorHAnsi"/>
          <w:b/>
          <w:bCs/>
          <w:i/>
          <w:iCs/>
          <w:lang w:val="fr-FR" w:eastAsia="en-US"/>
        </w:rPr>
        <w:t>Thème 4</w:t>
      </w:r>
      <w:r w:rsidRPr="000C40BD">
        <w:rPr>
          <w:rFonts w:asciiTheme="majorHAnsi" w:hAnsiTheme="majorHAnsi" w:cstheme="minorBidi"/>
          <w:b/>
          <w:bCs/>
          <w:i/>
          <w:iCs/>
          <w:lang w:val="fr-FR" w:eastAsia="en-US"/>
        </w:rPr>
        <w:t xml:space="preserve">:Le rôle des journalistes en tant que créateurs de contenu </w:t>
      </w:r>
      <w:r w:rsidRPr="000C40BD">
        <w:rPr>
          <w:rFonts w:asciiTheme="majorHAnsi" w:hAnsiTheme="majorHAnsi" w:cstheme="minorBidi"/>
          <w:lang w:val="fr-FR" w:eastAsia="en-US"/>
        </w:rPr>
        <w:t xml:space="preserve">dans l’appui à la démocratie en consacrant le </w:t>
      </w:r>
      <w:bookmarkStart w:id="0" w:name="_GoBack"/>
      <w:r w:rsidRPr="000C40BD">
        <w:rPr>
          <w:rFonts w:asciiTheme="majorHAnsi" w:hAnsiTheme="majorHAnsi" w:cstheme="minorBidi"/>
          <w:lang w:val="fr-FR" w:eastAsia="en-US"/>
        </w:rPr>
        <w:t>débat public sur les</w:t>
      </w:r>
      <w:bookmarkEnd w:id="0"/>
      <w:r w:rsidRPr="000C40BD">
        <w:rPr>
          <w:rFonts w:asciiTheme="majorHAnsi" w:hAnsiTheme="majorHAnsi" w:cstheme="minorBidi"/>
          <w:lang w:val="fr-FR" w:eastAsia="en-US"/>
        </w:rPr>
        <w:t xml:space="preserve"> questions de société.</w:t>
      </w:r>
    </w:p>
    <w:p w:rsidR="00AD7B5C" w:rsidRDefault="00AD7B5C" w:rsidP="00596ED7">
      <w:pPr>
        <w:spacing w:line="360" w:lineRule="auto"/>
        <w:ind w:left="360"/>
      </w:pPr>
    </w:p>
    <w:sectPr w:rsidR="00AD7B5C" w:rsidSect="00791EB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AB9" w:rsidRDefault="00022AB9" w:rsidP="00237328">
      <w:pPr>
        <w:spacing w:after="0" w:line="240" w:lineRule="auto"/>
      </w:pPr>
      <w:r>
        <w:separator/>
      </w:r>
    </w:p>
  </w:endnote>
  <w:endnote w:type="continuationSeparator" w:id="1">
    <w:p w:rsidR="00022AB9" w:rsidRDefault="00022AB9" w:rsidP="00237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BE" w:rsidRDefault="00AD7B5C" w:rsidP="002F5170">
    <w:pPr>
      <w:pStyle w:val="Pieddepage"/>
    </w:pPr>
    <w:r>
      <w:rPr>
        <w:noProof/>
        <w:lang w:val="fr-FR" w:eastAsia="fr-FR"/>
      </w:rPr>
      <w:drawing>
        <wp:inline distT="0" distB="0" distL="0" distR="0">
          <wp:extent cx="5783283" cy="1483995"/>
          <wp:effectExtent l="0" t="0" r="8255" b="1905"/>
          <wp:docPr id="4" name="Picture 4" descr="http://www.weteachwelearn.org/wp-content/uploads/2016/05/Discu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eteachwelearn.org/wp-content/uploads/2016/05/Discussion.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8034" cy="1505742"/>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AB9" w:rsidRDefault="00022AB9" w:rsidP="00237328">
      <w:pPr>
        <w:spacing w:after="0" w:line="240" w:lineRule="auto"/>
      </w:pPr>
      <w:r>
        <w:separator/>
      </w:r>
    </w:p>
  </w:footnote>
  <w:footnote w:type="continuationSeparator" w:id="1">
    <w:p w:rsidR="00022AB9" w:rsidRDefault="00022AB9" w:rsidP="002373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2C" w:rsidRDefault="00AD7B5C" w:rsidP="00BB622C">
    <w:pPr>
      <w:spacing w:after="169"/>
      <w:rPr>
        <w:rFonts w:ascii="Calibri" w:eastAsia="Calibri" w:hAnsi="Calibri" w:cs="Calibri"/>
      </w:rPr>
    </w:pPr>
    <w:r>
      <w:rPr>
        <w:noProof/>
      </w:rPr>
      <w:drawing>
        <wp:anchor distT="0" distB="0" distL="114300" distR="114300" simplePos="0" relativeHeight="251659264" behindDoc="0" locked="0" layoutInCell="1" allowOverlap="0">
          <wp:simplePos x="0" y="0"/>
          <wp:positionH relativeFrom="margin">
            <wp:align>center</wp:align>
          </wp:positionH>
          <wp:positionV relativeFrom="topMargin">
            <wp:posOffset>295330</wp:posOffset>
          </wp:positionV>
          <wp:extent cx="1814170" cy="651053"/>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1"/>
                  <a:stretch>
                    <a:fillRect/>
                  </a:stretch>
                </pic:blipFill>
                <pic:spPr>
                  <a:xfrm>
                    <a:off x="0" y="0"/>
                    <a:ext cx="1814170" cy="651053"/>
                  </a:xfrm>
                  <a:prstGeom prst="rect">
                    <a:avLst/>
                  </a:prstGeom>
                </pic:spPr>
              </pic:pic>
            </a:graphicData>
          </a:graphic>
        </wp:anchor>
      </w:drawing>
    </w:r>
  </w:p>
  <w:p w:rsidR="00A6181A" w:rsidRDefault="00022AB9" w:rsidP="00BB622C">
    <w:pPr>
      <w:spacing w:after="169"/>
    </w:pPr>
  </w:p>
  <w:p w:rsidR="00BB622C" w:rsidRPr="00BB622C" w:rsidRDefault="00022AB9" w:rsidP="00BB622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84071"/>
    <w:multiLevelType w:val="hybridMultilevel"/>
    <w:tmpl w:val="C494E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282284"/>
    <w:multiLevelType w:val="hybridMultilevel"/>
    <w:tmpl w:val="D8A4B37C"/>
    <w:lvl w:ilvl="0" w:tplc="8B107E40">
      <w:start w:val="1"/>
      <w:numFmt w:val="upperRoman"/>
      <w:lvlText w:val="%1."/>
      <w:lvlJc w:val="righ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B97227"/>
    <w:multiLevelType w:val="hybridMultilevel"/>
    <w:tmpl w:val="008C479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5208D3"/>
    <w:multiLevelType w:val="hybridMultilevel"/>
    <w:tmpl w:val="761A56EA"/>
    <w:lvl w:ilvl="0" w:tplc="08090013">
      <w:start w:val="1"/>
      <w:numFmt w:val="upperRoman"/>
      <w:lvlText w:val="%1."/>
      <w:lvlJc w:val="right"/>
      <w:pPr>
        <w:ind w:left="502"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7116C44"/>
    <w:multiLevelType w:val="hybridMultilevel"/>
    <w:tmpl w:val="9A2E6956"/>
    <w:lvl w:ilvl="0" w:tplc="C6CE59EC">
      <w:start w:val="1"/>
      <w:numFmt w:val="upperRoman"/>
      <w:lvlText w:val="%1."/>
      <w:lvlJc w:val="right"/>
      <w:pPr>
        <w:ind w:left="502"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E907CAC"/>
    <w:multiLevelType w:val="hybridMultilevel"/>
    <w:tmpl w:val="71728B78"/>
    <w:lvl w:ilvl="0" w:tplc="FDFEAAEC">
      <w:start w:val="1"/>
      <w:numFmt w:val="upperRoman"/>
      <w:lvlText w:val="%1."/>
      <w:lvlJc w:val="righ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37328"/>
    <w:rsid w:val="000106B1"/>
    <w:rsid w:val="00022AB9"/>
    <w:rsid w:val="00034A6B"/>
    <w:rsid w:val="000434EA"/>
    <w:rsid w:val="000670DB"/>
    <w:rsid w:val="000C40BD"/>
    <w:rsid w:val="000C54EC"/>
    <w:rsid w:val="001132D1"/>
    <w:rsid w:val="00142B02"/>
    <w:rsid w:val="00143436"/>
    <w:rsid w:val="00172F82"/>
    <w:rsid w:val="001A3F8A"/>
    <w:rsid w:val="00237328"/>
    <w:rsid w:val="00244755"/>
    <w:rsid w:val="00253DAB"/>
    <w:rsid w:val="00261B4B"/>
    <w:rsid w:val="002958F7"/>
    <w:rsid w:val="002C74F2"/>
    <w:rsid w:val="003633D4"/>
    <w:rsid w:val="003E2713"/>
    <w:rsid w:val="00440AD5"/>
    <w:rsid w:val="00460589"/>
    <w:rsid w:val="004A3485"/>
    <w:rsid w:val="00501006"/>
    <w:rsid w:val="00512A0F"/>
    <w:rsid w:val="005305EE"/>
    <w:rsid w:val="00590062"/>
    <w:rsid w:val="00596ED7"/>
    <w:rsid w:val="005A356E"/>
    <w:rsid w:val="005A6B4A"/>
    <w:rsid w:val="005D03CD"/>
    <w:rsid w:val="005F3E1D"/>
    <w:rsid w:val="0063237E"/>
    <w:rsid w:val="00643D36"/>
    <w:rsid w:val="00714DFB"/>
    <w:rsid w:val="0075374F"/>
    <w:rsid w:val="00760C1C"/>
    <w:rsid w:val="007722E0"/>
    <w:rsid w:val="008654E0"/>
    <w:rsid w:val="00884933"/>
    <w:rsid w:val="00975633"/>
    <w:rsid w:val="00A3398E"/>
    <w:rsid w:val="00A51D6F"/>
    <w:rsid w:val="00AB4DA5"/>
    <w:rsid w:val="00AB7693"/>
    <w:rsid w:val="00AD7B5C"/>
    <w:rsid w:val="00B037D5"/>
    <w:rsid w:val="00B82A6F"/>
    <w:rsid w:val="00B8378C"/>
    <w:rsid w:val="00C31FB7"/>
    <w:rsid w:val="00C81181"/>
    <w:rsid w:val="00CF18C3"/>
    <w:rsid w:val="00D756F2"/>
    <w:rsid w:val="00D96017"/>
    <w:rsid w:val="00DB49E9"/>
    <w:rsid w:val="00E76E77"/>
    <w:rsid w:val="00EC6B5E"/>
    <w:rsid w:val="00F05097"/>
    <w:rsid w:val="00F24A21"/>
    <w:rsid w:val="00FB3971"/>
    <w:rsid w:val="00FE7EC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9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7328"/>
    <w:pPr>
      <w:spacing w:after="0" w:line="240" w:lineRule="auto"/>
      <w:ind w:left="720"/>
    </w:pPr>
    <w:rPr>
      <w:rFonts w:ascii="Times New Roman" w:eastAsiaTheme="minorHAnsi" w:hAnsi="Times New Roman" w:cs="Times New Roman"/>
      <w:sz w:val="24"/>
      <w:szCs w:val="24"/>
      <w:lang w:val="en-GB" w:eastAsia="en-GB"/>
    </w:rPr>
  </w:style>
  <w:style w:type="paragraph" w:styleId="En-tte">
    <w:name w:val="header"/>
    <w:aliases w:val="6_G"/>
    <w:basedOn w:val="Normal"/>
    <w:link w:val="En-tteCar"/>
    <w:unhideWhenUsed/>
    <w:rsid w:val="00237328"/>
    <w:pPr>
      <w:tabs>
        <w:tab w:val="center" w:pos="4513"/>
        <w:tab w:val="right" w:pos="9026"/>
      </w:tabs>
      <w:spacing w:after="0" w:line="240" w:lineRule="auto"/>
    </w:pPr>
    <w:rPr>
      <w:rFonts w:ascii="Times New Roman" w:eastAsiaTheme="minorHAnsi" w:hAnsi="Times New Roman" w:cs="Times New Roman"/>
      <w:sz w:val="24"/>
      <w:szCs w:val="24"/>
      <w:lang w:val="en-GB" w:eastAsia="en-GB"/>
    </w:rPr>
  </w:style>
  <w:style w:type="character" w:customStyle="1" w:styleId="En-tteCar">
    <w:name w:val="En-tête Car"/>
    <w:aliases w:val="6_G Car"/>
    <w:basedOn w:val="Policepardfaut"/>
    <w:link w:val="En-tte"/>
    <w:rsid w:val="00237328"/>
    <w:rPr>
      <w:rFonts w:ascii="Times New Roman" w:eastAsiaTheme="minorHAnsi" w:hAnsi="Times New Roman" w:cs="Times New Roman"/>
      <w:sz w:val="24"/>
      <w:szCs w:val="24"/>
      <w:lang w:val="en-GB" w:eastAsia="en-GB"/>
    </w:rPr>
  </w:style>
  <w:style w:type="paragraph" w:styleId="Pieddepage">
    <w:name w:val="footer"/>
    <w:basedOn w:val="Normal"/>
    <w:link w:val="PieddepageCar"/>
    <w:uiPriority w:val="99"/>
    <w:unhideWhenUsed/>
    <w:rsid w:val="00237328"/>
    <w:pPr>
      <w:tabs>
        <w:tab w:val="center" w:pos="4513"/>
        <w:tab w:val="right" w:pos="9026"/>
      </w:tabs>
      <w:spacing w:after="0" w:line="240" w:lineRule="auto"/>
    </w:pPr>
    <w:rPr>
      <w:rFonts w:ascii="Times New Roman" w:eastAsiaTheme="minorHAnsi" w:hAnsi="Times New Roman" w:cs="Times New Roman"/>
      <w:sz w:val="24"/>
      <w:szCs w:val="24"/>
      <w:lang w:val="en-GB" w:eastAsia="en-GB"/>
    </w:rPr>
  </w:style>
  <w:style w:type="character" w:customStyle="1" w:styleId="PieddepageCar">
    <w:name w:val="Pied de page Car"/>
    <w:basedOn w:val="Policepardfaut"/>
    <w:link w:val="Pieddepage"/>
    <w:uiPriority w:val="99"/>
    <w:rsid w:val="00237328"/>
    <w:rPr>
      <w:rFonts w:ascii="Times New Roman" w:eastAsiaTheme="minorHAnsi" w:hAnsi="Times New Roman" w:cs="Times New Roman"/>
      <w:sz w:val="24"/>
      <w:szCs w:val="24"/>
      <w:lang w:val="en-GB" w:eastAsia="en-GB"/>
    </w:rPr>
  </w:style>
  <w:style w:type="table" w:styleId="Grilledutableau">
    <w:name w:val="Table Grid"/>
    <w:basedOn w:val="TableauNormal"/>
    <w:uiPriority w:val="39"/>
    <w:rsid w:val="00237328"/>
    <w:pPr>
      <w:spacing w:after="0" w:line="240" w:lineRule="auto"/>
    </w:pPr>
    <w:rPr>
      <w:rFonts w:eastAsiaTheme="minorHAns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237328"/>
    <w:pPr>
      <w:spacing w:after="0" w:line="240" w:lineRule="auto"/>
    </w:pPr>
    <w:rPr>
      <w:rFonts w:ascii="Times New Roman" w:eastAsiaTheme="minorHAnsi" w:hAnsi="Times New Roman" w:cs="Times New Roman"/>
      <w:sz w:val="20"/>
      <w:szCs w:val="20"/>
      <w:lang w:val="en-GB" w:eastAsia="en-GB"/>
    </w:rPr>
  </w:style>
  <w:style w:type="character" w:customStyle="1" w:styleId="NotedebasdepageCar">
    <w:name w:val="Note de bas de page Car"/>
    <w:basedOn w:val="Policepardfaut"/>
    <w:link w:val="Notedebasdepage"/>
    <w:uiPriority w:val="99"/>
    <w:semiHidden/>
    <w:rsid w:val="00237328"/>
    <w:rPr>
      <w:rFonts w:ascii="Times New Roman" w:eastAsiaTheme="minorHAnsi" w:hAnsi="Times New Roman" w:cs="Times New Roman"/>
      <w:sz w:val="20"/>
      <w:szCs w:val="20"/>
      <w:lang w:val="en-GB" w:eastAsia="en-GB"/>
    </w:rPr>
  </w:style>
  <w:style w:type="character" w:styleId="Appelnotedebasdep">
    <w:name w:val="footnote reference"/>
    <w:basedOn w:val="Policepardfaut"/>
    <w:uiPriority w:val="99"/>
    <w:semiHidden/>
    <w:unhideWhenUsed/>
    <w:rsid w:val="00237328"/>
    <w:rPr>
      <w:vertAlign w:val="superscript"/>
    </w:rPr>
  </w:style>
  <w:style w:type="paragraph" w:styleId="Textedebulles">
    <w:name w:val="Balloon Text"/>
    <w:basedOn w:val="Normal"/>
    <w:link w:val="TextedebullesCar"/>
    <w:uiPriority w:val="99"/>
    <w:semiHidden/>
    <w:unhideWhenUsed/>
    <w:rsid w:val="002373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73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414D1-6F8B-40A8-9FCC-1CEEBD13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1100</Words>
  <Characters>6056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10</cp:revision>
  <dcterms:created xsi:type="dcterms:W3CDTF">2022-04-19T14:31:00Z</dcterms:created>
  <dcterms:modified xsi:type="dcterms:W3CDTF">2022-05-11T08:04:00Z</dcterms:modified>
</cp:coreProperties>
</file>