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914" w:rsidRPr="00F9660E" w:rsidRDefault="003B5C37" w:rsidP="00F9660E">
      <w:pPr>
        <w:jc w:val="center"/>
        <w:rPr>
          <w:rFonts w:asciiTheme="minorBidi" w:hAnsiTheme="minorBidi"/>
          <w:b/>
          <w:bCs/>
          <w:sz w:val="28"/>
          <w:szCs w:val="28"/>
        </w:rPr>
      </w:pPr>
      <w:r>
        <w:rPr>
          <w:rFonts w:asciiTheme="minorBidi" w:hAnsiTheme="minorBidi"/>
          <w:b/>
          <w:bCs/>
          <w:sz w:val="28"/>
          <w:szCs w:val="28"/>
        </w:rPr>
        <w:t>Papier</w:t>
      </w:r>
      <w:r w:rsidR="00351595" w:rsidRPr="00F9660E">
        <w:rPr>
          <w:rFonts w:asciiTheme="minorBidi" w:hAnsiTheme="minorBidi"/>
          <w:b/>
          <w:bCs/>
          <w:sz w:val="28"/>
          <w:szCs w:val="28"/>
        </w:rPr>
        <w:t xml:space="preserve"> relatif au </w:t>
      </w:r>
      <w:r w:rsidR="00EC1914" w:rsidRPr="00F9660E">
        <w:rPr>
          <w:rFonts w:asciiTheme="minorBidi" w:hAnsiTheme="minorBidi"/>
          <w:b/>
          <w:bCs/>
          <w:sz w:val="28"/>
          <w:szCs w:val="28"/>
        </w:rPr>
        <w:t xml:space="preserve">plaidoyer </w:t>
      </w:r>
      <w:r w:rsidR="00F9660E">
        <w:rPr>
          <w:rFonts w:asciiTheme="minorBidi" w:hAnsiTheme="minorBidi"/>
          <w:b/>
          <w:bCs/>
          <w:sz w:val="28"/>
          <w:szCs w:val="28"/>
        </w:rPr>
        <w:t>pour</w:t>
      </w:r>
      <w:r w:rsidR="00351595" w:rsidRPr="00F9660E">
        <w:rPr>
          <w:rFonts w:asciiTheme="minorBidi" w:hAnsiTheme="minorBidi"/>
          <w:b/>
          <w:bCs/>
          <w:sz w:val="28"/>
          <w:szCs w:val="28"/>
        </w:rPr>
        <w:t xml:space="preserve"> l</w:t>
      </w:r>
      <w:r w:rsidR="004C606D" w:rsidRPr="00F9660E">
        <w:rPr>
          <w:rFonts w:asciiTheme="minorBidi" w:hAnsiTheme="minorBidi"/>
          <w:b/>
          <w:bCs/>
          <w:sz w:val="28"/>
          <w:szCs w:val="28"/>
        </w:rPr>
        <w:t xml:space="preserve">’application du </w:t>
      </w:r>
      <w:r w:rsidR="00E45C2A" w:rsidRPr="00F9660E">
        <w:rPr>
          <w:rFonts w:asciiTheme="minorBidi" w:hAnsiTheme="minorBidi"/>
          <w:b/>
          <w:bCs/>
          <w:sz w:val="28"/>
          <w:szCs w:val="28"/>
        </w:rPr>
        <w:t>décret-l</w:t>
      </w:r>
      <w:r w:rsidR="008C7ACB" w:rsidRPr="00F9660E">
        <w:rPr>
          <w:rFonts w:asciiTheme="minorBidi" w:hAnsiTheme="minorBidi"/>
          <w:b/>
          <w:bCs/>
          <w:sz w:val="28"/>
          <w:szCs w:val="28"/>
        </w:rPr>
        <w:t xml:space="preserve">oi </w:t>
      </w:r>
      <w:r w:rsidR="00351595" w:rsidRPr="00F9660E">
        <w:rPr>
          <w:rFonts w:asciiTheme="minorBidi" w:hAnsiTheme="minorBidi"/>
          <w:b/>
          <w:bCs/>
          <w:sz w:val="28"/>
          <w:szCs w:val="28"/>
        </w:rPr>
        <w:t>N°</w:t>
      </w:r>
      <w:r w:rsidR="00E45C2A" w:rsidRPr="00F9660E">
        <w:rPr>
          <w:rFonts w:asciiTheme="minorBidi" w:hAnsiTheme="minorBidi"/>
          <w:b/>
          <w:bCs/>
          <w:sz w:val="28"/>
          <w:szCs w:val="28"/>
        </w:rPr>
        <w:t xml:space="preserve">115 </w:t>
      </w:r>
      <w:r w:rsidR="004C606D" w:rsidRPr="00F9660E">
        <w:rPr>
          <w:rFonts w:asciiTheme="minorBidi" w:hAnsiTheme="minorBidi"/>
          <w:b/>
          <w:bCs/>
          <w:sz w:val="28"/>
          <w:szCs w:val="28"/>
        </w:rPr>
        <w:t>relatif à la liberté d'expression et d</w:t>
      </w:r>
      <w:r w:rsidR="00F9660E">
        <w:rPr>
          <w:rFonts w:asciiTheme="minorBidi" w:hAnsiTheme="minorBidi"/>
          <w:b/>
          <w:bCs/>
          <w:sz w:val="28"/>
          <w:szCs w:val="28"/>
        </w:rPr>
        <w:t xml:space="preserve">’information </w:t>
      </w:r>
      <w:r w:rsidR="00E45C2A" w:rsidRPr="00F9660E">
        <w:rPr>
          <w:rFonts w:asciiTheme="minorBidi" w:hAnsiTheme="minorBidi"/>
          <w:b/>
          <w:bCs/>
          <w:sz w:val="28"/>
          <w:szCs w:val="28"/>
        </w:rPr>
        <w:t>et le projet de L</w:t>
      </w:r>
      <w:r w:rsidR="00EC1914" w:rsidRPr="00F9660E">
        <w:rPr>
          <w:rFonts w:asciiTheme="minorBidi" w:hAnsiTheme="minorBidi"/>
          <w:b/>
          <w:bCs/>
          <w:sz w:val="28"/>
          <w:szCs w:val="28"/>
        </w:rPr>
        <w:t xml:space="preserve">oi </w:t>
      </w:r>
      <w:r w:rsidR="00351595" w:rsidRPr="00F9660E">
        <w:rPr>
          <w:rFonts w:asciiTheme="minorBidi" w:hAnsiTheme="minorBidi"/>
          <w:b/>
          <w:bCs/>
          <w:sz w:val="28"/>
          <w:szCs w:val="28"/>
        </w:rPr>
        <w:t>l’amendant</w:t>
      </w:r>
    </w:p>
    <w:p w:rsidR="00EC1914" w:rsidRPr="009047DE" w:rsidRDefault="00EC1914" w:rsidP="009047DE">
      <w:pPr>
        <w:rPr>
          <w:rFonts w:asciiTheme="minorBidi" w:hAnsiTheme="minorBidi"/>
          <w:sz w:val="24"/>
          <w:szCs w:val="24"/>
          <w:rtl/>
          <w:lang w:bidi="ar-TN"/>
        </w:rPr>
      </w:pPr>
    </w:p>
    <w:p w:rsidR="00EC1914" w:rsidRPr="009047DE" w:rsidRDefault="00351595" w:rsidP="009047DE">
      <w:pPr>
        <w:rPr>
          <w:rFonts w:asciiTheme="minorBidi" w:hAnsiTheme="minorBidi"/>
          <w:b/>
          <w:bCs/>
          <w:sz w:val="24"/>
          <w:szCs w:val="24"/>
        </w:rPr>
      </w:pPr>
      <w:r w:rsidRPr="009047DE">
        <w:rPr>
          <w:rFonts w:asciiTheme="minorBidi" w:hAnsiTheme="minorBidi"/>
          <w:b/>
          <w:bCs/>
          <w:sz w:val="24"/>
          <w:szCs w:val="24"/>
        </w:rPr>
        <w:t>I</w:t>
      </w:r>
      <w:r w:rsidR="00EC1914" w:rsidRPr="009047DE">
        <w:rPr>
          <w:rFonts w:asciiTheme="minorBidi" w:hAnsiTheme="minorBidi"/>
          <w:b/>
          <w:bCs/>
          <w:sz w:val="24"/>
          <w:szCs w:val="24"/>
        </w:rPr>
        <w:t>ntroduction</w:t>
      </w:r>
    </w:p>
    <w:p w:rsidR="00E45C2A" w:rsidRPr="009047DE" w:rsidRDefault="00656927" w:rsidP="009047DE">
      <w:pPr>
        <w:rPr>
          <w:rFonts w:asciiTheme="minorBidi" w:hAnsiTheme="minorBidi"/>
          <w:sz w:val="24"/>
          <w:szCs w:val="24"/>
        </w:rPr>
      </w:pPr>
      <w:r w:rsidRPr="009047DE">
        <w:rPr>
          <w:rFonts w:asciiTheme="minorBidi" w:hAnsiTheme="minorBidi"/>
          <w:sz w:val="24"/>
          <w:szCs w:val="24"/>
        </w:rPr>
        <w:t xml:space="preserve">Il est indéniable que </w:t>
      </w:r>
      <w:r w:rsidR="003F6DAD" w:rsidRPr="009047DE">
        <w:rPr>
          <w:rFonts w:asciiTheme="minorBidi" w:hAnsiTheme="minorBidi"/>
          <w:sz w:val="24"/>
          <w:szCs w:val="24"/>
        </w:rPr>
        <w:t>le développement et l’épanouissent de toute s</w:t>
      </w:r>
      <w:r w:rsidRPr="009047DE">
        <w:rPr>
          <w:rFonts w:asciiTheme="minorBidi" w:hAnsiTheme="minorBidi"/>
          <w:sz w:val="24"/>
          <w:szCs w:val="24"/>
        </w:rPr>
        <w:t xml:space="preserve">ociété </w:t>
      </w:r>
      <w:r w:rsidR="003F6DAD" w:rsidRPr="009047DE">
        <w:rPr>
          <w:rFonts w:asciiTheme="minorBidi" w:hAnsiTheme="minorBidi"/>
          <w:sz w:val="24"/>
          <w:szCs w:val="24"/>
        </w:rPr>
        <w:t xml:space="preserve">nécessite </w:t>
      </w:r>
      <w:r w:rsidR="005D0216" w:rsidRPr="009047DE">
        <w:rPr>
          <w:rFonts w:asciiTheme="minorBidi" w:hAnsiTheme="minorBidi"/>
          <w:sz w:val="24"/>
          <w:szCs w:val="24"/>
        </w:rPr>
        <w:t>la présence d’</w:t>
      </w:r>
      <w:r w:rsidR="003F6DAD" w:rsidRPr="009047DE">
        <w:rPr>
          <w:rFonts w:asciiTheme="minorBidi" w:hAnsiTheme="minorBidi"/>
          <w:color w:val="000000"/>
          <w:sz w:val="24"/>
          <w:szCs w:val="24"/>
        </w:rPr>
        <w:t>une presse et d’autres moyens d’information libres, sans censure et sans entraves</w:t>
      </w:r>
      <w:r w:rsidR="00E45C2A" w:rsidRPr="009047DE">
        <w:rPr>
          <w:rFonts w:asciiTheme="minorBidi" w:hAnsiTheme="minorBidi"/>
          <w:sz w:val="24"/>
          <w:szCs w:val="24"/>
        </w:rPr>
        <w:t>,</w:t>
      </w:r>
      <w:r w:rsidR="00081A65">
        <w:rPr>
          <w:rFonts w:asciiTheme="minorBidi" w:hAnsiTheme="minorBidi"/>
          <w:sz w:val="24"/>
          <w:szCs w:val="24"/>
        </w:rPr>
        <w:t xml:space="preserve"> </w:t>
      </w:r>
      <w:r w:rsidR="003F6DAD" w:rsidRPr="009047DE">
        <w:rPr>
          <w:rFonts w:asciiTheme="minorBidi" w:hAnsiTheme="minorBidi"/>
          <w:sz w:val="24"/>
          <w:szCs w:val="24"/>
        </w:rPr>
        <w:t xml:space="preserve">garantissant </w:t>
      </w:r>
      <w:r w:rsidR="00EC1914" w:rsidRPr="009047DE">
        <w:rPr>
          <w:rFonts w:asciiTheme="minorBidi" w:hAnsiTheme="minorBidi"/>
          <w:sz w:val="24"/>
          <w:szCs w:val="24"/>
        </w:rPr>
        <w:t xml:space="preserve">la liberté d'opinion et d'expression et </w:t>
      </w:r>
      <w:r w:rsidRPr="009047DE">
        <w:rPr>
          <w:rFonts w:asciiTheme="minorBidi" w:hAnsiTheme="minorBidi"/>
          <w:sz w:val="24"/>
          <w:szCs w:val="24"/>
        </w:rPr>
        <w:t xml:space="preserve">tous autres </w:t>
      </w:r>
      <w:r w:rsidR="00EC1914" w:rsidRPr="009047DE">
        <w:rPr>
          <w:rFonts w:asciiTheme="minorBidi" w:hAnsiTheme="minorBidi"/>
          <w:sz w:val="24"/>
          <w:szCs w:val="24"/>
        </w:rPr>
        <w:t xml:space="preserve">droits </w:t>
      </w:r>
      <w:r w:rsidR="003F6DAD" w:rsidRPr="009047DE">
        <w:rPr>
          <w:rFonts w:asciiTheme="minorBidi" w:hAnsiTheme="minorBidi"/>
          <w:sz w:val="24"/>
          <w:szCs w:val="24"/>
        </w:rPr>
        <w:t>consacrés</w:t>
      </w:r>
      <w:r w:rsidR="00081A65">
        <w:rPr>
          <w:rFonts w:asciiTheme="minorBidi" w:hAnsiTheme="minorBidi"/>
          <w:sz w:val="24"/>
          <w:szCs w:val="24"/>
        </w:rPr>
        <w:t xml:space="preserve"> </w:t>
      </w:r>
      <w:r w:rsidR="00EC1914" w:rsidRPr="009047DE">
        <w:rPr>
          <w:rFonts w:asciiTheme="minorBidi" w:hAnsiTheme="minorBidi"/>
          <w:sz w:val="24"/>
          <w:szCs w:val="24"/>
        </w:rPr>
        <w:t>dans l</w:t>
      </w:r>
      <w:r w:rsidRPr="009047DE">
        <w:rPr>
          <w:rFonts w:asciiTheme="minorBidi" w:hAnsiTheme="minorBidi"/>
          <w:sz w:val="24"/>
          <w:szCs w:val="24"/>
        </w:rPr>
        <w:t xml:space="preserve">e </w:t>
      </w:r>
      <w:r w:rsidR="00E45C2A" w:rsidRPr="009047DE">
        <w:rPr>
          <w:rFonts w:asciiTheme="minorBidi" w:hAnsiTheme="minorBidi"/>
          <w:sz w:val="24"/>
          <w:szCs w:val="24"/>
        </w:rPr>
        <w:t>Pacte international relatif aux droits civils et politiques</w:t>
      </w:r>
      <w:r w:rsidR="00EC1914" w:rsidRPr="009047DE">
        <w:rPr>
          <w:rFonts w:asciiTheme="minorBidi" w:hAnsiTheme="minorBidi"/>
          <w:sz w:val="24"/>
          <w:szCs w:val="24"/>
        </w:rPr>
        <w:t xml:space="preserve">. </w:t>
      </w:r>
    </w:p>
    <w:p w:rsidR="00EC1914" w:rsidRPr="009047DE" w:rsidRDefault="00644321" w:rsidP="009047DE">
      <w:pPr>
        <w:rPr>
          <w:rFonts w:asciiTheme="minorBidi" w:hAnsiTheme="minorBidi"/>
          <w:sz w:val="24"/>
          <w:szCs w:val="24"/>
        </w:rPr>
      </w:pPr>
      <w:r w:rsidRPr="009047DE">
        <w:rPr>
          <w:rFonts w:asciiTheme="minorBidi" w:hAnsiTheme="minorBidi"/>
          <w:sz w:val="24"/>
          <w:szCs w:val="24"/>
        </w:rPr>
        <w:t>Il est également important de relever que l</w:t>
      </w:r>
      <w:r w:rsidR="00E45C2A" w:rsidRPr="009047DE">
        <w:rPr>
          <w:rFonts w:asciiTheme="minorBidi" w:hAnsiTheme="minorBidi"/>
          <w:sz w:val="24"/>
          <w:szCs w:val="24"/>
        </w:rPr>
        <w:t xml:space="preserve">es médias </w:t>
      </w:r>
      <w:r w:rsidR="005D0216" w:rsidRPr="009047DE">
        <w:rPr>
          <w:rFonts w:asciiTheme="minorBidi" w:hAnsiTheme="minorBidi"/>
          <w:sz w:val="24"/>
          <w:szCs w:val="24"/>
        </w:rPr>
        <w:t xml:space="preserve">et les autres moyens </w:t>
      </w:r>
      <w:r w:rsidR="003F6DAD" w:rsidRPr="009047DE">
        <w:rPr>
          <w:rFonts w:asciiTheme="minorBidi" w:hAnsiTheme="minorBidi"/>
          <w:color w:val="000000"/>
          <w:sz w:val="24"/>
          <w:szCs w:val="24"/>
        </w:rPr>
        <w:t>d’information</w:t>
      </w:r>
      <w:r w:rsidR="00081A65">
        <w:rPr>
          <w:rFonts w:asciiTheme="minorBidi" w:hAnsiTheme="minorBidi"/>
          <w:color w:val="000000"/>
          <w:sz w:val="24"/>
          <w:szCs w:val="24"/>
        </w:rPr>
        <w:t xml:space="preserve"> </w:t>
      </w:r>
      <w:r w:rsidR="00656927" w:rsidRPr="009047DE">
        <w:rPr>
          <w:rFonts w:asciiTheme="minorBidi" w:hAnsiTheme="minorBidi"/>
          <w:sz w:val="24"/>
          <w:szCs w:val="24"/>
        </w:rPr>
        <w:t xml:space="preserve">constituent </w:t>
      </w:r>
      <w:r w:rsidR="00577511" w:rsidRPr="009047DE">
        <w:rPr>
          <w:rFonts w:asciiTheme="minorBidi" w:hAnsiTheme="minorBidi"/>
          <w:color w:val="000000"/>
          <w:sz w:val="24"/>
          <w:szCs w:val="24"/>
        </w:rPr>
        <w:t>l’une des pierres angulaires d’une société démocratique</w:t>
      </w:r>
      <w:r w:rsidR="00656927" w:rsidRPr="009047DE">
        <w:rPr>
          <w:rStyle w:val="Appelnotedebasdep"/>
          <w:rFonts w:asciiTheme="minorBidi" w:hAnsiTheme="minorBidi"/>
          <w:sz w:val="24"/>
          <w:szCs w:val="24"/>
        </w:rPr>
        <w:footnoteReference w:id="2"/>
      </w:r>
      <w:r w:rsidR="00656927" w:rsidRPr="009047DE">
        <w:rPr>
          <w:rFonts w:asciiTheme="minorBidi" w:hAnsiTheme="minorBidi"/>
          <w:sz w:val="24"/>
          <w:szCs w:val="24"/>
        </w:rPr>
        <w:t xml:space="preserve">. </w:t>
      </w:r>
      <w:r w:rsidR="00EC1914" w:rsidRPr="009047DE">
        <w:rPr>
          <w:rFonts w:asciiTheme="minorBidi" w:hAnsiTheme="minorBidi"/>
          <w:sz w:val="24"/>
          <w:szCs w:val="24"/>
        </w:rPr>
        <w:t>L</w:t>
      </w:r>
      <w:r w:rsidRPr="009047DE">
        <w:rPr>
          <w:rFonts w:asciiTheme="minorBidi" w:hAnsiTheme="minorBidi"/>
          <w:sz w:val="24"/>
          <w:szCs w:val="24"/>
        </w:rPr>
        <w:t>a</w:t>
      </w:r>
      <w:r w:rsidR="00EC1914" w:rsidRPr="009047DE">
        <w:rPr>
          <w:rFonts w:asciiTheme="minorBidi" w:hAnsiTheme="minorBidi"/>
          <w:sz w:val="24"/>
          <w:szCs w:val="24"/>
        </w:rPr>
        <w:t xml:space="preserve"> liberté d'opinion</w:t>
      </w:r>
      <w:r w:rsidR="00577511" w:rsidRPr="009047DE">
        <w:rPr>
          <w:rFonts w:asciiTheme="minorBidi" w:hAnsiTheme="minorBidi"/>
          <w:sz w:val="24"/>
          <w:szCs w:val="24"/>
        </w:rPr>
        <w:t xml:space="preserve">, de </w:t>
      </w:r>
      <w:r w:rsidR="00EC1914" w:rsidRPr="009047DE">
        <w:rPr>
          <w:rFonts w:asciiTheme="minorBidi" w:hAnsiTheme="minorBidi"/>
          <w:sz w:val="24"/>
          <w:szCs w:val="24"/>
        </w:rPr>
        <w:t>pensée</w:t>
      </w:r>
      <w:r w:rsidR="00577511" w:rsidRPr="009047DE">
        <w:rPr>
          <w:rFonts w:asciiTheme="minorBidi" w:hAnsiTheme="minorBidi"/>
          <w:sz w:val="24"/>
          <w:szCs w:val="24"/>
        </w:rPr>
        <w:t>, d’</w:t>
      </w:r>
      <w:r w:rsidR="00EC1914" w:rsidRPr="009047DE">
        <w:rPr>
          <w:rFonts w:asciiTheme="minorBidi" w:hAnsiTheme="minorBidi"/>
          <w:sz w:val="24"/>
          <w:szCs w:val="24"/>
        </w:rPr>
        <w:t xml:space="preserve">expression, </w:t>
      </w:r>
      <w:r w:rsidR="003F6DAD" w:rsidRPr="009047DE">
        <w:rPr>
          <w:rFonts w:asciiTheme="minorBidi" w:hAnsiTheme="minorBidi"/>
          <w:color w:val="000000"/>
          <w:sz w:val="24"/>
          <w:szCs w:val="24"/>
        </w:rPr>
        <w:t>d’information</w:t>
      </w:r>
      <w:r w:rsidR="00EC1914" w:rsidRPr="009047DE">
        <w:rPr>
          <w:rFonts w:asciiTheme="minorBidi" w:hAnsiTheme="minorBidi"/>
          <w:sz w:val="24"/>
          <w:szCs w:val="24"/>
        </w:rPr>
        <w:t xml:space="preserve">, </w:t>
      </w:r>
      <w:r w:rsidR="00656927" w:rsidRPr="009047DE">
        <w:rPr>
          <w:rFonts w:asciiTheme="minorBidi" w:hAnsiTheme="minorBidi"/>
          <w:sz w:val="24"/>
          <w:szCs w:val="24"/>
        </w:rPr>
        <w:t xml:space="preserve">de </w:t>
      </w:r>
      <w:r w:rsidR="00EC1914" w:rsidRPr="009047DE">
        <w:rPr>
          <w:rFonts w:asciiTheme="minorBidi" w:hAnsiTheme="minorBidi"/>
          <w:sz w:val="24"/>
          <w:szCs w:val="24"/>
        </w:rPr>
        <w:t xml:space="preserve">presse, </w:t>
      </w:r>
      <w:r w:rsidR="00577511" w:rsidRPr="009047DE">
        <w:rPr>
          <w:rFonts w:asciiTheme="minorBidi" w:hAnsiTheme="minorBidi"/>
          <w:sz w:val="24"/>
          <w:szCs w:val="24"/>
        </w:rPr>
        <w:t>d</w:t>
      </w:r>
      <w:r w:rsidR="00EC1914" w:rsidRPr="009047DE">
        <w:rPr>
          <w:rFonts w:asciiTheme="minorBidi" w:hAnsiTheme="minorBidi"/>
          <w:sz w:val="24"/>
          <w:szCs w:val="24"/>
        </w:rPr>
        <w:t>e créativité et de l'art</w:t>
      </w:r>
      <w:r w:rsidR="00081A65">
        <w:rPr>
          <w:rFonts w:asciiTheme="minorBidi" w:hAnsiTheme="minorBidi"/>
          <w:sz w:val="24"/>
          <w:szCs w:val="24"/>
        </w:rPr>
        <w:t xml:space="preserve"> </w:t>
      </w:r>
      <w:r w:rsidR="00577511" w:rsidRPr="009047DE">
        <w:rPr>
          <w:rFonts w:asciiTheme="minorBidi" w:hAnsiTheme="minorBidi"/>
          <w:sz w:val="24"/>
          <w:szCs w:val="24"/>
        </w:rPr>
        <w:t xml:space="preserve">sont considérées </w:t>
      </w:r>
      <w:r w:rsidR="00656927" w:rsidRPr="009047DE">
        <w:rPr>
          <w:rFonts w:asciiTheme="minorBidi" w:hAnsiTheme="minorBidi"/>
          <w:sz w:val="24"/>
          <w:szCs w:val="24"/>
        </w:rPr>
        <w:t>comme étant l’essence de tout régime démocratique pluraliste fondé sur la primauté de la loi et la séparation des pouvoirs</w:t>
      </w:r>
      <w:r w:rsidR="00EC1914" w:rsidRPr="009047DE">
        <w:rPr>
          <w:rFonts w:asciiTheme="minorBidi" w:hAnsiTheme="minorBidi"/>
          <w:sz w:val="24"/>
          <w:szCs w:val="24"/>
        </w:rPr>
        <w:t xml:space="preserve">. </w:t>
      </w:r>
      <w:r w:rsidR="00656927" w:rsidRPr="009047DE">
        <w:rPr>
          <w:rFonts w:asciiTheme="minorBidi" w:hAnsiTheme="minorBidi"/>
          <w:sz w:val="24"/>
          <w:szCs w:val="24"/>
        </w:rPr>
        <w:t xml:space="preserve">La liberté d’opinion et de pensée </w:t>
      </w:r>
      <w:r w:rsidR="00577511" w:rsidRPr="009047DE">
        <w:rPr>
          <w:rFonts w:asciiTheme="minorBidi" w:hAnsiTheme="minorBidi"/>
          <w:sz w:val="24"/>
          <w:szCs w:val="24"/>
        </w:rPr>
        <w:t>demeurent</w:t>
      </w:r>
      <w:r w:rsidR="00656927" w:rsidRPr="009047DE">
        <w:rPr>
          <w:rFonts w:asciiTheme="minorBidi" w:hAnsiTheme="minorBidi"/>
          <w:sz w:val="24"/>
          <w:szCs w:val="24"/>
        </w:rPr>
        <w:t xml:space="preserve"> les mécanismes les plus efficaces dans la lutte contre la corruption</w:t>
      </w:r>
      <w:r w:rsidR="006E4DC2" w:rsidRPr="009047DE">
        <w:rPr>
          <w:rFonts w:asciiTheme="minorBidi" w:hAnsiTheme="minorBidi"/>
          <w:sz w:val="24"/>
          <w:szCs w:val="24"/>
        </w:rPr>
        <w:t xml:space="preserve"> et l’hégémonie </w:t>
      </w:r>
      <w:r w:rsidR="00577511" w:rsidRPr="009047DE">
        <w:rPr>
          <w:rFonts w:asciiTheme="minorBidi" w:hAnsiTheme="minorBidi"/>
          <w:sz w:val="24"/>
          <w:szCs w:val="24"/>
          <w:lang w:bidi="ar-TN"/>
        </w:rPr>
        <w:t xml:space="preserve">mais </w:t>
      </w:r>
      <w:r w:rsidRPr="009047DE">
        <w:rPr>
          <w:rFonts w:asciiTheme="minorBidi" w:hAnsiTheme="minorBidi"/>
          <w:sz w:val="24"/>
          <w:szCs w:val="24"/>
          <w:lang w:bidi="ar-TN"/>
        </w:rPr>
        <w:t xml:space="preserve">aussi </w:t>
      </w:r>
      <w:r w:rsidR="00577511" w:rsidRPr="009047DE">
        <w:rPr>
          <w:rFonts w:asciiTheme="minorBidi" w:hAnsiTheme="minorBidi"/>
          <w:sz w:val="24"/>
          <w:szCs w:val="24"/>
          <w:lang w:bidi="ar-TN"/>
        </w:rPr>
        <w:t xml:space="preserve">les meilleurs moyens pour </w:t>
      </w:r>
      <w:r w:rsidR="006E4DC2" w:rsidRPr="009047DE">
        <w:rPr>
          <w:rFonts w:asciiTheme="minorBidi" w:hAnsiTheme="minorBidi"/>
          <w:sz w:val="24"/>
          <w:szCs w:val="24"/>
          <w:lang w:bidi="ar-TN"/>
        </w:rPr>
        <w:t xml:space="preserve">consacrer </w:t>
      </w:r>
      <w:r w:rsidRPr="009047DE">
        <w:rPr>
          <w:rFonts w:asciiTheme="minorBidi" w:hAnsiTheme="minorBidi"/>
          <w:sz w:val="24"/>
          <w:szCs w:val="24"/>
          <w:lang w:bidi="ar-TN"/>
        </w:rPr>
        <w:t>un</w:t>
      </w:r>
      <w:r w:rsidR="006E4DC2" w:rsidRPr="009047DE">
        <w:rPr>
          <w:rFonts w:asciiTheme="minorBidi" w:hAnsiTheme="minorBidi"/>
          <w:sz w:val="24"/>
          <w:szCs w:val="24"/>
          <w:lang w:bidi="ar-TN"/>
        </w:rPr>
        <w:t xml:space="preserve"> régime démocratique. Ce constat a été </w:t>
      </w:r>
      <w:r w:rsidR="00B2485B" w:rsidRPr="009047DE">
        <w:rPr>
          <w:rFonts w:asciiTheme="minorBidi" w:hAnsiTheme="minorBidi"/>
          <w:sz w:val="24"/>
          <w:szCs w:val="24"/>
        </w:rPr>
        <w:t>souligné</w:t>
      </w:r>
      <w:r w:rsidR="006E4DC2" w:rsidRPr="009047DE">
        <w:rPr>
          <w:rFonts w:asciiTheme="minorBidi" w:hAnsiTheme="minorBidi"/>
          <w:sz w:val="24"/>
          <w:szCs w:val="24"/>
        </w:rPr>
        <w:t xml:space="preserve"> par le </w:t>
      </w:r>
      <w:r w:rsidR="00EC1914" w:rsidRPr="009047DE">
        <w:rPr>
          <w:rFonts w:asciiTheme="minorBidi" w:hAnsiTheme="minorBidi"/>
          <w:sz w:val="24"/>
          <w:szCs w:val="24"/>
        </w:rPr>
        <w:t>Comité des droits de l'homme</w:t>
      </w:r>
      <w:r w:rsidR="00B2485B" w:rsidRPr="009047DE">
        <w:rPr>
          <w:rFonts w:asciiTheme="minorBidi" w:hAnsiTheme="minorBidi"/>
          <w:sz w:val="24"/>
          <w:szCs w:val="24"/>
        </w:rPr>
        <w:t xml:space="preserve"> en affirmant que : « </w:t>
      </w:r>
      <w:r w:rsidR="00577511" w:rsidRPr="009047DE">
        <w:rPr>
          <w:rFonts w:asciiTheme="minorBidi" w:hAnsiTheme="minorBidi"/>
          <w:color w:val="000000"/>
          <w:sz w:val="24"/>
          <w:szCs w:val="24"/>
        </w:rPr>
        <w:t>La communication libre des informations et des idées concernant des questions publiques et politiques entre les citoyens, les candidats et les représentants élus est essentielle. Cela exige une presse et d’autres organes d’information libres, en mesure de commenter toute question publique et capables d’informer l’opinion publique sans censure ni restriction</w:t>
      </w:r>
      <w:r w:rsidR="006E4DC2" w:rsidRPr="009047DE">
        <w:rPr>
          <w:rFonts w:asciiTheme="minorBidi" w:hAnsiTheme="minorBidi"/>
          <w:sz w:val="24"/>
          <w:szCs w:val="24"/>
        </w:rPr>
        <w:t>»</w:t>
      </w:r>
      <w:r w:rsidR="006E4DC2" w:rsidRPr="009047DE">
        <w:rPr>
          <w:rStyle w:val="Appelnotedebasdep"/>
          <w:rFonts w:asciiTheme="minorBidi" w:hAnsiTheme="minorBidi"/>
          <w:sz w:val="24"/>
          <w:szCs w:val="24"/>
        </w:rPr>
        <w:footnoteReference w:id="3"/>
      </w:r>
      <w:r w:rsidR="00EC1914" w:rsidRPr="009047DE">
        <w:rPr>
          <w:rFonts w:asciiTheme="minorBidi" w:hAnsiTheme="minorBidi"/>
          <w:sz w:val="24"/>
          <w:szCs w:val="24"/>
        </w:rPr>
        <w:t>.</w:t>
      </w:r>
    </w:p>
    <w:p w:rsidR="00EC1914" w:rsidRPr="009047DE" w:rsidRDefault="00644321" w:rsidP="00826DE4">
      <w:pPr>
        <w:spacing w:before="0" w:after="161"/>
        <w:jc w:val="left"/>
        <w:outlineLvl w:val="0"/>
        <w:rPr>
          <w:rFonts w:asciiTheme="minorBidi" w:hAnsiTheme="minorBidi"/>
          <w:sz w:val="24"/>
          <w:szCs w:val="24"/>
        </w:rPr>
      </w:pPr>
      <w:r w:rsidRPr="009047DE">
        <w:rPr>
          <w:rFonts w:asciiTheme="minorBidi" w:hAnsiTheme="minorBidi"/>
          <w:sz w:val="24"/>
          <w:szCs w:val="24"/>
        </w:rPr>
        <w:t>L</w:t>
      </w:r>
      <w:r w:rsidR="00EC1914" w:rsidRPr="009047DE">
        <w:rPr>
          <w:rFonts w:asciiTheme="minorBidi" w:hAnsiTheme="minorBidi"/>
          <w:sz w:val="24"/>
          <w:szCs w:val="24"/>
        </w:rPr>
        <w:t xml:space="preserve">ors de la première phase de transition </w:t>
      </w:r>
      <w:r w:rsidRPr="009047DE">
        <w:rPr>
          <w:rFonts w:asciiTheme="minorBidi" w:hAnsiTheme="minorBidi"/>
          <w:sz w:val="24"/>
          <w:szCs w:val="24"/>
        </w:rPr>
        <w:t>démocratique en Tunisie, suite</w:t>
      </w:r>
      <w:r w:rsidR="00B2485B" w:rsidRPr="009047DE">
        <w:rPr>
          <w:rFonts w:asciiTheme="minorBidi" w:hAnsiTheme="minorBidi"/>
          <w:sz w:val="24"/>
          <w:szCs w:val="24"/>
        </w:rPr>
        <w:t xml:space="preserve"> à </w:t>
      </w:r>
      <w:r w:rsidR="00FB5FE2" w:rsidRPr="009047DE">
        <w:rPr>
          <w:rFonts w:asciiTheme="minorBidi" w:hAnsiTheme="minorBidi"/>
          <w:sz w:val="24"/>
          <w:szCs w:val="24"/>
        </w:rPr>
        <w:t xml:space="preserve">la </w:t>
      </w:r>
      <w:r w:rsidR="00EC1914" w:rsidRPr="009047DE">
        <w:rPr>
          <w:rFonts w:asciiTheme="minorBidi" w:hAnsiTheme="minorBidi"/>
          <w:sz w:val="24"/>
          <w:szCs w:val="24"/>
        </w:rPr>
        <w:t xml:space="preserve">chute du régime </w:t>
      </w:r>
      <w:r w:rsidR="00B2485B" w:rsidRPr="009047DE">
        <w:rPr>
          <w:rFonts w:asciiTheme="minorBidi" w:hAnsiTheme="minorBidi"/>
          <w:sz w:val="24"/>
          <w:szCs w:val="24"/>
        </w:rPr>
        <w:t xml:space="preserve">de </w:t>
      </w:r>
      <w:r w:rsidR="00EC1914" w:rsidRPr="009047DE">
        <w:rPr>
          <w:rFonts w:asciiTheme="minorBidi" w:hAnsiTheme="minorBidi"/>
          <w:sz w:val="24"/>
          <w:szCs w:val="24"/>
        </w:rPr>
        <w:t>Ben Ali le 14 janvier 2011</w:t>
      </w:r>
      <w:r w:rsidRPr="009047DE">
        <w:rPr>
          <w:rFonts w:asciiTheme="minorBidi" w:hAnsiTheme="minorBidi"/>
          <w:sz w:val="24"/>
          <w:szCs w:val="24"/>
        </w:rPr>
        <w:t xml:space="preserve">,les décrets lois élaborés </w:t>
      </w:r>
      <w:r w:rsidR="00EC1914" w:rsidRPr="009047DE">
        <w:rPr>
          <w:rFonts w:asciiTheme="minorBidi" w:hAnsiTheme="minorBidi"/>
          <w:sz w:val="24"/>
          <w:szCs w:val="24"/>
        </w:rPr>
        <w:t xml:space="preserve">par </w:t>
      </w:r>
      <w:r w:rsidR="00351595" w:rsidRPr="009047DE">
        <w:rPr>
          <w:rFonts w:asciiTheme="minorBidi" w:hAnsiTheme="minorBidi"/>
          <w:color w:val="202122"/>
          <w:sz w:val="24"/>
          <w:szCs w:val="24"/>
          <w:shd w:val="clear" w:color="auto" w:fill="FFFFFF"/>
        </w:rPr>
        <w:t>l'Instance supérieure pour la réalisation des objectifs de la révolution, de la réforme politique et de la transition démocratique</w:t>
      </w:r>
      <w:r w:rsidR="00FB5FE2" w:rsidRPr="009047DE">
        <w:rPr>
          <w:rStyle w:val="Appelnotedebasdep"/>
          <w:rFonts w:asciiTheme="minorBidi" w:hAnsiTheme="minorBidi"/>
          <w:sz w:val="24"/>
          <w:szCs w:val="24"/>
        </w:rPr>
        <w:footnoteReference w:id="4"/>
      </w:r>
      <w:r w:rsidRPr="009047DE">
        <w:rPr>
          <w:rFonts w:asciiTheme="minorBidi" w:hAnsiTheme="minorBidi"/>
          <w:color w:val="202122"/>
          <w:sz w:val="24"/>
          <w:szCs w:val="24"/>
          <w:shd w:val="clear" w:color="auto" w:fill="FFFFFF"/>
        </w:rPr>
        <w:t xml:space="preserve">ont été d’un apport déterminant </w:t>
      </w:r>
      <w:r w:rsidR="00FB5FE2" w:rsidRPr="009047DE">
        <w:rPr>
          <w:rFonts w:asciiTheme="minorBidi" w:hAnsiTheme="minorBidi"/>
          <w:sz w:val="24"/>
          <w:szCs w:val="24"/>
        </w:rPr>
        <w:t xml:space="preserve">dans l’organisation </w:t>
      </w:r>
      <w:r w:rsidR="00EC1914" w:rsidRPr="009047DE">
        <w:rPr>
          <w:rFonts w:asciiTheme="minorBidi" w:hAnsiTheme="minorBidi"/>
          <w:sz w:val="24"/>
          <w:szCs w:val="24"/>
        </w:rPr>
        <w:t>de</w:t>
      </w:r>
      <w:r w:rsidR="007B49F8" w:rsidRPr="009047DE">
        <w:rPr>
          <w:rFonts w:asciiTheme="minorBidi" w:hAnsiTheme="minorBidi"/>
          <w:sz w:val="24"/>
          <w:szCs w:val="24"/>
        </w:rPr>
        <w:t xml:space="preserve">s </w:t>
      </w:r>
      <w:r w:rsidR="00EC1914" w:rsidRPr="009047DE">
        <w:rPr>
          <w:rFonts w:asciiTheme="minorBidi" w:hAnsiTheme="minorBidi"/>
          <w:sz w:val="24"/>
          <w:szCs w:val="24"/>
        </w:rPr>
        <w:t>liberté</w:t>
      </w:r>
      <w:r w:rsidR="007B49F8" w:rsidRPr="009047DE">
        <w:rPr>
          <w:rFonts w:asciiTheme="minorBidi" w:hAnsiTheme="minorBidi"/>
          <w:sz w:val="24"/>
          <w:szCs w:val="24"/>
        </w:rPr>
        <w:t>s</w:t>
      </w:r>
      <w:r w:rsidR="00EC1914" w:rsidRPr="009047DE">
        <w:rPr>
          <w:rFonts w:asciiTheme="minorBidi" w:hAnsiTheme="minorBidi"/>
          <w:sz w:val="24"/>
          <w:szCs w:val="24"/>
        </w:rPr>
        <w:t xml:space="preserve"> d'expression, d'édition, et </w:t>
      </w:r>
      <w:r w:rsidR="00B2485B" w:rsidRPr="009047DE">
        <w:rPr>
          <w:rFonts w:asciiTheme="minorBidi" w:hAnsiTheme="minorBidi"/>
          <w:sz w:val="24"/>
          <w:szCs w:val="24"/>
        </w:rPr>
        <w:t>d</w:t>
      </w:r>
      <w:r w:rsidR="00826DE4">
        <w:rPr>
          <w:rFonts w:asciiTheme="minorBidi" w:hAnsiTheme="minorBidi"/>
          <w:sz w:val="24"/>
          <w:szCs w:val="24"/>
        </w:rPr>
        <w:t>’information</w:t>
      </w:r>
      <w:r w:rsidR="00081A65">
        <w:rPr>
          <w:rFonts w:asciiTheme="minorBidi" w:hAnsiTheme="minorBidi"/>
          <w:sz w:val="24"/>
          <w:szCs w:val="24"/>
        </w:rPr>
        <w:t xml:space="preserve"> </w:t>
      </w:r>
      <w:r w:rsidRPr="009047DE">
        <w:rPr>
          <w:rFonts w:asciiTheme="minorBidi" w:hAnsiTheme="minorBidi"/>
          <w:sz w:val="24"/>
          <w:szCs w:val="24"/>
        </w:rPr>
        <w:t>m</w:t>
      </w:r>
      <w:r w:rsidR="007B49F8" w:rsidRPr="009047DE">
        <w:rPr>
          <w:rFonts w:asciiTheme="minorBidi" w:hAnsiTheme="minorBidi"/>
          <w:sz w:val="24"/>
          <w:szCs w:val="24"/>
        </w:rPr>
        <w:t xml:space="preserve">ais aussi pour la </w:t>
      </w:r>
      <w:r w:rsidRPr="009047DE">
        <w:rPr>
          <w:rFonts w:asciiTheme="minorBidi" w:hAnsiTheme="minorBidi"/>
          <w:sz w:val="24"/>
          <w:szCs w:val="24"/>
        </w:rPr>
        <w:t xml:space="preserve">mise en place </w:t>
      </w:r>
      <w:r w:rsidR="00FB5FE2" w:rsidRPr="009047DE">
        <w:rPr>
          <w:rFonts w:asciiTheme="minorBidi" w:hAnsiTheme="minorBidi"/>
          <w:sz w:val="24"/>
          <w:szCs w:val="24"/>
        </w:rPr>
        <w:t xml:space="preserve">des </w:t>
      </w:r>
      <w:r w:rsidR="00FB5FE2" w:rsidRPr="009047DE">
        <w:rPr>
          <w:rFonts w:asciiTheme="minorBidi" w:hAnsiTheme="minorBidi"/>
          <w:sz w:val="24"/>
          <w:szCs w:val="24"/>
        </w:rPr>
        <w:lastRenderedPageBreak/>
        <w:t xml:space="preserve">Instances de régulation et </w:t>
      </w:r>
      <w:r w:rsidRPr="009047DE">
        <w:rPr>
          <w:rFonts w:asciiTheme="minorBidi" w:hAnsiTheme="minorBidi"/>
          <w:sz w:val="24"/>
          <w:szCs w:val="24"/>
        </w:rPr>
        <w:t xml:space="preserve">l’organisation de la création </w:t>
      </w:r>
      <w:r w:rsidR="00FB5FE2" w:rsidRPr="009047DE">
        <w:rPr>
          <w:rFonts w:asciiTheme="minorBidi" w:hAnsiTheme="minorBidi"/>
          <w:sz w:val="24"/>
          <w:szCs w:val="24"/>
        </w:rPr>
        <w:t xml:space="preserve">des </w:t>
      </w:r>
      <w:r w:rsidR="00EC1914" w:rsidRPr="009047DE">
        <w:rPr>
          <w:rFonts w:asciiTheme="minorBidi" w:hAnsiTheme="minorBidi"/>
          <w:sz w:val="24"/>
          <w:szCs w:val="24"/>
        </w:rPr>
        <w:t xml:space="preserve">associations, etc. </w:t>
      </w:r>
      <w:r w:rsidR="007B49F8" w:rsidRPr="009047DE">
        <w:rPr>
          <w:rFonts w:asciiTheme="minorBidi" w:hAnsiTheme="minorBidi"/>
          <w:sz w:val="24"/>
          <w:szCs w:val="24"/>
        </w:rPr>
        <w:t xml:space="preserve">Parmi ces </w:t>
      </w:r>
      <w:r w:rsidRPr="009047DE">
        <w:rPr>
          <w:rFonts w:asciiTheme="minorBidi" w:hAnsiTheme="minorBidi"/>
          <w:sz w:val="24"/>
          <w:szCs w:val="24"/>
        </w:rPr>
        <w:t>textes</w:t>
      </w:r>
      <w:r w:rsidR="007B49F8" w:rsidRPr="009047DE">
        <w:rPr>
          <w:rFonts w:asciiTheme="minorBidi" w:hAnsiTheme="minorBidi"/>
          <w:sz w:val="24"/>
          <w:szCs w:val="24"/>
        </w:rPr>
        <w:t>, o</w:t>
      </w:r>
      <w:r w:rsidR="00FB5FE2" w:rsidRPr="009047DE">
        <w:rPr>
          <w:rFonts w:asciiTheme="minorBidi" w:hAnsiTheme="minorBidi"/>
          <w:sz w:val="24"/>
          <w:szCs w:val="24"/>
        </w:rPr>
        <w:t xml:space="preserve">n cite </w:t>
      </w:r>
      <w:r w:rsidR="00E22C4C" w:rsidRPr="009047DE">
        <w:rPr>
          <w:rFonts w:asciiTheme="minorBidi" w:hAnsiTheme="minorBidi"/>
          <w:sz w:val="24"/>
          <w:szCs w:val="24"/>
        </w:rPr>
        <w:t xml:space="preserve">le </w:t>
      </w:r>
      <w:r w:rsidR="00E22C4C" w:rsidRPr="009047DE">
        <w:rPr>
          <w:rFonts w:asciiTheme="minorBidi" w:eastAsia="Times New Roman" w:hAnsiTheme="minorBidi"/>
          <w:color w:val="000000"/>
          <w:kern w:val="36"/>
          <w:sz w:val="24"/>
          <w:szCs w:val="24"/>
          <w:lang w:eastAsia="fr-FR"/>
        </w:rPr>
        <w:t>Décret-loi n° 2011-115 du 2 novembre 2011, relatif à la liberté de la presse, l'imprimerie et l'édition</w:t>
      </w:r>
      <w:r w:rsidR="00FB5FE2" w:rsidRPr="009047DE">
        <w:rPr>
          <w:rStyle w:val="Appelnotedebasdep"/>
          <w:rFonts w:asciiTheme="minorBidi" w:hAnsiTheme="minorBidi"/>
          <w:sz w:val="24"/>
          <w:szCs w:val="24"/>
        </w:rPr>
        <w:footnoteReference w:id="5"/>
      </w:r>
      <w:r w:rsidR="00B2485B" w:rsidRPr="009047DE">
        <w:rPr>
          <w:rFonts w:asciiTheme="minorBidi" w:hAnsiTheme="minorBidi"/>
          <w:sz w:val="24"/>
          <w:szCs w:val="24"/>
        </w:rPr>
        <w:t>.</w:t>
      </w:r>
    </w:p>
    <w:p w:rsidR="00B6557B" w:rsidRPr="009047DE" w:rsidRDefault="00484690" w:rsidP="009047DE">
      <w:pPr>
        <w:rPr>
          <w:rFonts w:asciiTheme="minorBidi" w:hAnsiTheme="minorBidi"/>
          <w:sz w:val="24"/>
          <w:szCs w:val="24"/>
        </w:rPr>
      </w:pPr>
      <w:r w:rsidRPr="009047DE">
        <w:rPr>
          <w:rFonts w:asciiTheme="minorBidi" w:hAnsiTheme="minorBidi"/>
          <w:sz w:val="24"/>
          <w:szCs w:val="24"/>
        </w:rPr>
        <w:t>Malgré les critiques</w:t>
      </w:r>
      <w:r w:rsidR="00003A91" w:rsidRPr="009047DE">
        <w:rPr>
          <w:rFonts w:asciiTheme="minorBidi" w:hAnsiTheme="minorBidi"/>
          <w:sz w:val="24"/>
          <w:szCs w:val="24"/>
        </w:rPr>
        <w:t>,</w:t>
      </w:r>
      <w:r w:rsidRPr="009047DE">
        <w:rPr>
          <w:rFonts w:asciiTheme="minorBidi" w:hAnsiTheme="minorBidi"/>
          <w:sz w:val="24"/>
          <w:szCs w:val="24"/>
        </w:rPr>
        <w:t xml:space="preserve"> à large échelle</w:t>
      </w:r>
      <w:r w:rsidR="00003A91" w:rsidRPr="009047DE">
        <w:rPr>
          <w:rFonts w:asciiTheme="minorBidi" w:hAnsiTheme="minorBidi"/>
          <w:sz w:val="24"/>
          <w:szCs w:val="24"/>
        </w:rPr>
        <w:t>,</w:t>
      </w:r>
      <w:r w:rsidR="00081A65">
        <w:rPr>
          <w:rFonts w:asciiTheme="minorBidi" w:hAnsiTheme="minorBidi"/>
          <w:sz w:val="24"/>
          <w:szCs w:val="24"/>
        </w:rPr>
        <w:t xml:space="preserve"> </w:t>
      </w:r>
      <w:r w:rsidR="00CF11ED" w:rsidRPr="009047DE">
        <w:rPr>
          <w:rFonts w:asciiTheme="minorBidi" w:hAnsiTheme="minorBidi"/>
          <w:sz w:val="24"/>
          <w:szCs w:val="24"/>
        </w:rPr>
        <w:t xml:space="preserve">de la situation de la presse et de la liberté d’expression, </w:t>
      </w:r>
      <w:r w:rsidR="005160F6" w:rsidRPr="009047DE">
        <w:rPr>
          <w:rFonts w:asciiTheme="minorBidi" w:hAnsiTheme="minorBidi"/>
          <w:sz w:val="24"/>
          <w:szCs w:val="24"/>
        </w:rPr>
        <w:t xml:space="preserve">on constate </w:t>
      </w:r>
      <w:r w:rsidR="00CF11ED" w:rsidRPr="009047DE">
        <w:rPr>
          <w:rFonts w:asciiTheme="minorBidi" w:hAnsiTheme="minorBidi"/>
          <w:sz w:val="24"/>
          <w:szCs w:val="24"/>
        </w:rPr>
        <w:t xml:space="preserve">que </w:t>
      </w:r>
      <w:r w:rsidRPr="009047DE">
        <w:rPr>
          <w:rFonts w:asciiTheme="minorBidi" w:hAnsiTheme="minorBidi"/>
          <w:sz w:val="24"/>
          <w:szCs w:val="24"/>
        </w:rPr>
        <w:t>l</w:t>
      </w:r>
      <w:r w:rsidR="00FB5FE2" w:rsidRPr="009047DE">
        <w:rPr>
          <w:rFonts w:asciiTheme="minorBidi" w:hAnsiTheme="minorBidi"/>
          <w:sz w:val="24"/>
          <w:szCs w:val="24"/>
        </w:rPr>
        <w:t xml:space="preserve">a </w:t>
      </w:r>
      <w:r w:rsidR="00644321" w:rsidRPr="009047DE">
        <w:rPr>
          <w:rFonts w:asciiTheme="minorBidi" w:hAnsiTheme="minorBidi"/>
          <w:sz w:val="24"/>
          <w:szCs w:val="24"/>
        </w:rPr>
        <w:t>l</w:t>
      </w:r>
      <w:r w:rsidR="00EC1914" w:rsidRPr="009047DE">
        <w:rPr>
          <w:rFonts w:asciiTheme="minorBidi" w:hAnsiTheme="minorBidi"/>
          <w:sz w:val="24"/>
          <w:szCs w:val="24"/>
        </w:rPr>
        <w:t xml:space="preserve">iberté d'expression, </w:t>
      </w:r>
      <w:r w:rsidR="00FB5FE2" w:rsidRPr="009047DE">
        <w:rPr>
          <w:rFonts w:asciiTheme="minorBidi" w:hAnsiTheme="minorBidi"/>
          <w:sz w:val="24"/>
          <w:szCs w:val="24"/>
        </w:rPr>
        <w:t xml:space="preserve">de </w:t>
      </w:r>
      <w:r w:rsidR="00EC1914" w:rsidRPr="009047DE">
        <w:rPr>
          <w:rFonts w:asciiTheme="minorBidi" w:hAnsiTheme="minorBidi"/>
          <w:sz w:val="24"/>
          <w:szCs w:val="24"/>
        </w:rPr>
        <w:t xml:space="preserve">presse et </w:t>
      </w:r>
      <w:r w:rsidR="003F6DAD" w:rsidRPr="009047DE">
        <w:rPr>
          <w:rFonts w:asciiTheme="minorBidi" w:hAnsiTheme="minorBidi"/>
          <w:color w:val="000000"/>
          <w:sz w:val="24"/>
          <w:szCs w:val="24"/>
        </w:rPr>
        <w:t>d’information</w:t>
      </w:r>
      <w:r w:rsidR="00EC1914" w:rsidRPr="009047DE">
        <w:rPr>
          <w:rFonts w:asciiTheme="minorBidi" w:hAnsiTheme="minorBidi"/>
          <w:sz w:val="24"/>
          <w:szCs w:val="24"/>
        </w:rPr>
        <w:t xml:space="preserve">ont </w:t>
      </w:r>
      <w:r w:rsidR="00644321" w:rsidRPr="009047DE">
        <w:rPr>
          <w:rFonts w:asciiTheme="minorBidi" w:hAnsiTheme="minorBidi"/>
          <w:sz w:val="24"/>
          <w:szCs w:val="24"/>
        </w:rPr>
        <w:t xml:space="preserve">profondément marqué </w:t>
      </w:r>
      <w:r w:rsidR="00EC1914" w:rsidRPr="009047DE">
        <w:rPr>
          <w:rFonts w:asciiTheme="minorBidi" w:hAnsiTheme="minorBidi"/>
          <w:sz w:val="24"/>
          <w:szCs w:val="24"/>
        </w:rPr>
        <w:t>la transition démocratique en Tunisie</w:t>
      </w:r>
      <w:r w:rsidRPr="009047DE">
        <w:rPr>
          <w:rFonts w:asciiTheme="minorBidi" w:hAnsiTheme="minorBidi"/>
          <w:sz w:val="24"/>
          <w:szCs w:val="24"/>
        </w:rPr>
        <w:t xml:space="preserve">. </w:t>
      </w:r>
      <w:r w:rsidR="005734FE" w:rsidRPr="009047DE">
        <w:rPr>
          <w:rFonts w:asciiTheme="minorBidi" w:hAnsiTheme="minorBidi"/>
          <w:sz w:val="24"/>
          <w:szCs w:val="24"/>
        </w:rPr>
        <w:t>Ces critiques</w:t>
      </w:r>
      <w:r w:rsidR="00CF11ED" w:rsidRPr="009047DE">
        <w:rPr>
          <w:rFonts w:asciiTheme="minorBidi" w:hAnsiTheme="minorBidi"/>
          <w:sz w:val="24"/>
          <w:szCs w:val="24"/>
        </w:rPr>
        <w:t>,</w:t>
      </w:r>
      <w:r w:rsidR="00081A65">
        <w:rPr>
          <w:rFonts w:asciiTheme="minorBidi" w:hAnsiTheme="minorBidi"/>
          <w:sz w:val="24"/>
          <w:szCs w:val="24"/>
        </w:rPr>
        <w:t xml:space="preserve"> </w:t>
      </w:r>
      <w:r w:rsidR="00CF11ED" w:rsidRPr="009047DE">
        <w:rPr>
          <w:rFonts w:asciiTheme="minorBidi" w:hAnsiTheme="minorBidi"/>
          <w:sz w:val="24"/>
          <w:szCs w:val="24"/>
        </w:rPr>
        <w:t xml:space="preserve">rapportées par les médias concernent des questions religieuses, </w:t>
      </w:r>
      <w:r w:rsidR="00EC1914" w:rsidRPr="009047DE">
        <w:rPr>
          <w:rFonts w:asciiTheme="minorBidi" w:hAnsiTheme="minorBidi"/>
          <w:sz w:val="24"/>
          <w:szCs w:val="24"/>
        </w:rPr>
        <w:t>politiques</w:t>
      </w:r>
      <w:r w:rsidR="00CF11ED" w:rsidRPr="009047DE">
        <w:rPr>
          <w:rFonts w:asciiTheme="minorBidi" w:hAnsiTheme="minorBidi"/>
          <w:sz w:val="24"/>
          <w:szCs w:val="24"/>
        </w:rPr>
        <w:t xml:space="preserve"> ou </w:t>
      </w:r>
      <w:r w:rsidR="00B6557B" w:rsidRPr="009047DE">
        <w:rPr>
          <w:rFonts w:asciiTheme="minorBidi" w:hAnsiTheme="minorBidi"/>
          <w:sz w:val="24"/>
          <w:szCs w:val="24"/>
        </w:rPr>
        <w:t xml:space="preserve">les </w:t>
      </w:r>
      <w:r w:rsidR="00EC1914" w:rsidRPr="009047DE">
        <w:rPr>
          <w:rFonts w:asciiTheme="minorBidi" w:hAnsiTheme="minorBidi"/>
          <w:sz w:val="24"/>
          <w:szCs w:val="24"/>
        </w:rPr>
        <w:t>libertés individuelles</w:t>
      </w:r>
      <w:r w:rsidR="00B6557B" w:rsidRPr="009047DE">
        <w:rPr>
          <w:rFonts w:asciiTheme="minorBidi" w:hAnsiTheme="minorBidi"/>
          <w:sz w:val="24"/>
          <w:szCs w:val="24"/>
        </w:rPr>
        <w:t xml:space="preserve">. Elles </w:t>
      </w:r>
      <w:r w:rsidR="00CF11ED" w:rsidRPr="009047DE">
        <w:rPr>
          <w:rFonts w:asciiTheme="minorBidi" w:hAnsiTheme="minorBidi"/>
          <w:sz w:val="24"/>
          <w:szCs w:val="24"/>
        </w:rPr>
        <w:t xml:space="preserve">sont exprimées par </w:t>
      </w:r>
      <w:r w:rsidR="00EC1914" w:rsidRPr="009047DE">
        <w:rPr>
          <w:rFonts w:asciiTheme="minorBidi" w:hAnsiTheme="minorBidi"/>
          <w:sz w:val="24"/>
          <w:szCs w:val="24"/>
        </w:rPr>
        <w:t>des groupes de pression</w:t>
      </w:r>
      <w:r w:rsidR="005734FE" w:rsidRPr="009047DE">
        <w:rPr>
          <w:rFonts w:asciiTheme="minorBidi" w:hAnsiTheme="minorBidi"/>
          <w:sz w:val="24"/>
          <w:szCs w:val="24"/>
        </w:rPr>
        <w:t xml:space="preserve"> (syndicats, </w:t>
      </w:r>
      <w:r w:rsidR="00CF11ED" w:rsidRPr="009047DE">
        <w:rPr>
          <w:rFonts w:asciiTheme="minorBidi" w:hAnsiTheme="minorBidi"/>
          <w:sz w:val="24"/>
          <w:szCs w:val="24"/>
        </w:rPr>
        <w:t xml:space="preserve">partis </w:t>
      </w:r>
      <w:r w:rsidR="00EC1914" w:rsidRPr="009047DE">
        <w:rPr>
          <w:rFonts w:asciiTheme="minorBidi" w:hAnsiTheme="minorBidi"/>
          <w:sz w:val="24"/>
          <w:szCs w:val="24"/>
        </w:rPr>
        <w:t xml:space="preserve">ou </w:t>
      </w:r>
      <w:r w:rsidR="00CF11ED" w:rsidRPr="009047DE">
        <w:rPr>
          <w:rFonts w:asciiTheme="minorBidi" w:hAnsiTheme="minorBidi"/>
          <w:sz w:val="24"/>
          <w:szCs w:val="24"/>
        </w:rPr>
        <w:t xml:space="preserve">groupes </w:t>
      </w:r>
      <w:r w:rsidR="00EC1914" w:rsidRPr="009047DE">
        <w:rPr>
          <w:rFonts w:asciiTheme="minorBidi" w:hAnsiTheme="minorBidi"/>
          <w:sz w:val="24"/>
          <w:szCs w:val="24"/>
        </w:rPr>
        <w:t>religieux</w:t>
      </w:r>
      <w:r w:rsidR="005734FE" w:rsidRPr="009047DE">
        <w:rPr>
          <w:rFonts w:asciiTheme="minorBidi" w:hAnsiTheme="minorBidi"/>
          <w:sz w:val="24"/>
          <w:szCs w:val="24"/>
        </w:rPr>
        <w:t>)</w:t>
      </w:r>
      <w:r w:rsidR="00EC1914" w:rsidRPr="009047DE">
        <w:rPr>
          <w:rFonts w:asciiTheme="minorBidi" w:hAnsiTheme="minorBidi"/>
          <w:sz w:val="24"/>
          <w:szCs w:val="24"/>
        </w:rPr>
        <w:t xml:space="preserve"> qui ont </w:t>
      </w:r>
      <w:r w:rsidR="00CF11ED" w:rsidRPr="009047DE">
        <w:rPr>
          <w:rFonts w:asciiTheme="minorBidi" w:hAnsiTheme="minorBidi"/>
          <w:sz w:val="24"/>
          <w:szCs w:val="24"/>
        </w:rPr>
        <w:t>bénéficié, eux-mêmes,</w:t>
      </w:r>
      <w:r w:rsidR="00081A65">
        <w:rPr>
          <w:rFonts w:asciiTheme="minorBidi" w:hAnsiTheme="minorBidi"/>
          <w:sz w:val="24"/>
          <w:szCs w:val="24"/>
        </w:rPr>
        <w:t xml:space="preserve"> </w:t>
      </w:r>
      <w:r w:rsidR="00CF11ED" w:rsidRPr="009047DE">
        <w:rPr>
          <w:rFonts w:asciiTheme="minorBidi" w:hAnsiTheme="minorBidi"/>
          <w:sz w:val="24"/>
          <w:szCs w:val="24"/>
        </w:rPr>
        <w:t xml:space="preserve">des acquis </w:t>
      </w:r>
      <w:r w:rsidR="00003A91" w:rsidRPr="009047DE">
        <w:rPr>
          <w:rFonts w:asciiTheme="minorBidi" w:hAnsiTheme="minorBidi"/>
          <w:sz w:val="24"/>
          <w:szCs w:val="24"/>
        </w:rPr>
        <w:t>de la l</w:t>
      </w:r>
      <w:r w:rsidR="00EC1914" w:rsidRPr="009047DE">
        <w:rPr>
          <w:rFonts w:asciiTheme="minorBidi" w:hAnsiTheme="minorBidi"/>
          <w:sz w:val="24"/>
          <w:szCs w:val="24"/>
        </w:rPr>
        <w:t>iberté</w:t>
      </w:r>
      <w:r w:rsidR="00081A65">
        <w:rPr>
          <w:rFonts w:asciiTheme="minorBidi" w:hAnsiTheme="minorBidi"/>
          <w:sz w:val="24"/>
          <w:szCs w:val="24"/>
        </w:rPr>
        <w:t xml:space="preserve"> </w:t>
      </w:r>
      <w:r w:rsidR="00B6557B" w:rsidRPr="009047DE">
        <w:rPr>
          <w:rFonts w:asciiTheme="minorBidi" w:hAnsiTheme="minorBidi"/>
          <w:sz w:val="24"/>
          <w:szCs w:val="24"/>
        </w:rPr>
        <w:t xml:space="preserve">d’expression </w:t>
      </w:r>
      <w:r w:rsidR="00CF11ED" w:rsidRPr="009047DE">
        <w:rPr>
          <w:rFonts w:asciiTheme="minorBidi" w:hAnsiTheme="minorBidi"/>
          <w:sz w:val="24"/>
          <w:szCs w:val="24"/>
        </w:rPr>
        <w:t>sans pour autant accept</w:t>
      </w:r>
      <w:r w:rsidR="00003A91" w:rsidRPr="009047DE">
        <w:rPr>
          <w:rFonts w:asciiTheme="minorBidi" w:hAnsiTheme="minorBidi"/>
          <w:sz w:val="24"/>
          <w:szCs w:val="24"/>
        </w:rPr>
        <w:t xml:space="preserve">er, en retour, </w:t>
      </w:r>
      <w:r w:rsidR="00B6557B" w:rsidRPr="009047DE">
        <w:rPr>
          <w:rFonts w:asciiTheme="minorBidi" w:hAnsiTheme="minorBidi"/>
          <w:sz w:val="24"/>
          <w:szCs w:val="24"/>
        </w:rPr>
        <w:t xml:space="preserve">d’être </w:t>
      </w:r>
      <w:r w:rsidR="00003A91" w:rsidRPr="009047DE">
        <w:rPr>
          <w:rFonts w:asciiTheme="minorBidi" w:hAnsiTheme="minorBidi"/>
          <w:sz w:val="24"/>
          <w:szCs w:val="24"/>
        </w:rPr>
        <w:t xml:space="preserve">eux-mêmes </w:t>
      </w:r>
      <w:r w:rsidR="00B6557B" w:rsidRPr="009047DE">
        <w:rPr>
          <w:rFonts w:asciiTheme="minorBidi" w:hAnsiTheme="minorBidi"/>
          <w:sz w:val="24"/>
          <w:szCs w:val="24"/>
        </w:rPr>
        <w:t xml:space="preserve">sujet à critiques </w:t>
      </w:r>
      <w:r w:rsidR="00CF11ED" w:rsidRPr="009047DE">
        <w:rPr>
          <w:rFonts w:asciiTheme="minorBidi" w:hAnsiTheme="minorBidi"/>
          <w:sz w:val="24"/>
          <w:szCs w:val="24"/>
        </w:rPr>
        <w:t>par les médias</w:t>
      </w:r>
      <w:r w:rsidR="00003A91" w:rsidRPr="009047DE">
        <w:rPr>
          <w:rFonts w:asciiTheme="minorBidi" w:hAnsiTheme="minorBidi"/>
          <w:sz w:val="24"/>
          <w:szCs w:val="24"/>
        </w:rPr>
        <w:t xml:space="preserve">. Ils ont même cherché à </w:t>
      </w:r>
      <w:r w:rsidR="00B6557B" w:rsidRPr="009047DE">
        <w:rPr>
          <w:rFonts w:asciiTheme="minorBidi" w:hAnsiTheme="minorBidi"/>
          <w:sz w:val="24"/>
          <w:szCs w:val="24"/>
        </w:rPr>
        <w:t>exerc</w:t>
      </w:r>
      <w:r w:rsidR="00003A91" w:rsidRPr="009047DE">
        <w:rPr>
          <w:rFonts w:asciiTheme="minorBidi" w:hAnsiTheme="minorBidi"/>
          <w:sz w:val="24"/>
          <w:szCs w:val="24"/>
        </w:rPr>
        <w:t xml:space="preserve">er </w:t>
      </w:r>
      <w:r w:rsidR="00EC1914" w:rsidRPr="009047DE">
        <w:rPr>
          <w:rFonts w:asciiTheme="minorBidi" w:hAnsiTheme="minorBidi"/>
          <w:sz w:val="24"/>
          <w:szCs w:val="24"/>
        </w:rPr>
        <w:t xml:space="preserve">toutes sortes de pressions sur les institutions médiatiques, </w:t>
      </w:r>
      <w:r w:rsidR="005734FE" w:rsidRPr="009047DE">
        <w:rPr>
          <w:rFonts w:asciiTheme="minorBidi" w:hAnsiTheme="minorBidi"/>
          <w:sz w:val="24"/>
          <w:szCs w:val="24"/>
        </w:rPr>
        <w:t xml:space="preserve">publiques </w:t>
      </w:r>
      <w:r w:rsidR="00EC1914" w:rsidRPr="009047DE">
        <w:rPr>
          <w:rFonts w:asciiTheme="minorBidi" w:hAnsiTheme="minorBidi"/>
          <w:sz w:val="24"/>
          <w:szCs w:val="24"/>
        </w:rPr>
        <w:t>ou privé</w:t>
      </w:r>
      <w:r w:rsidR="005734FE" w:rsidRPr="009047DE">
        <w:rPr>
          <w:rFonts w:asciiTheme="minorBidi" w:hAnsiTheme="minorBidi"/>
          <w:sz w:val="24"/>
          <w:szCs w:val="24"/>
        </w:rPr>
        <w:t xml:space="preserve">es. </w:t>
      </w:r>
    </w:p>
    <w:p w:rsidR="00003A91" w:rsidRPr="009047DE" w:rsidRDefault="005734FE" w:rsidP="00826DE4">
      <w:pPr>
        <w:rPr>
          <w:rFonts w:asciiTheme="minorBidi" w:hAnsiTheme="minorBidi"/>
          <w:sz w:val="24"/>
          <w:szCs w:val="24"/>
        </w:rPr>
      </w:pPr>
      <w:r w:rsidRPr="009047DE">
        <w:rPr>
          <w:rFonts w:asciiTheme="minorBidi" w:hAnsiTheme="minorBidi"/>
          <w:sz w:val="24"/>
          <w:szCs w:val="24"/>
        </w:rPr>
        <w:t xml:space="preserve">Ce fait constitue en soi un véritable </w:t>
      </w:r>
      <w:r w:rsidR="00EC1914" w:rsidRPr="009047DE">
        <w:rPr>
          <w:rFonts w:asciiTheme="minorBidi" w:hAnsiTheme="minorBidi"/>
          <w:sz w:val="24"/>
          <w:szCs w:val="24"/>
        </w:rPr>
        <w:t xml:space="preserve">problème </w:t>
      </w:r>
      <w:r w:rsidRPr="009047DE">
        <w:rPr>
          <w:rFonts w:asciiTheme="minorBidi" w:hAnsiTheme="minorBidi"/>
          <w:sz w:val="24"/>
          <w:szCs w:val="24"/>
        </w:rPr>
        <w:t xml:space="preserve">pour </w:t>
      </w:r>
      <w:r w:rsidR="00EC1914" w:rsidRPr="009047DE">
        <w:rPr>
          <w:rFonts w:asciiTheme="minorBidi" w:hAnsiTheme="minorBidi"/>
          <w:sz w:val="24"/>
          <w:szCs w:val="24"/>
        </w:rPr>
        <w:t>les institutions médiatiques en général et l</w:t>
      </w:r>
      <w:r w:rsidRPr="009047DE">
        <w:rPr>
          <w:rFonts w:asciiTheme="minorBidi" w:hAnsiTheme="minorBidi"/>
          <w:sz w:val="24"/>
          <w:szCs w:val="24"/>
        </w:rPr>
        <w:t xml:space="preserve">’ensemble des citoyens </w:t>
      </w:r>
      <w:r w:rsidR="00B6557B" w:rsidRPr="009047DE">
        <w:rPr>
          <w:rFonts w:asciiTheme="minorBidi" w:hAnsiTheme="minorBidi"/>
          <w:sz w:val="24"/>
          <w:szCs w:val="24"/>
        </w:rPr>
        <w:t xml:space="preserve">qui ne peuvent plus assurer leur </w:t>
      </w:r>
      <w:r w:rsidR="00003A91" w:rsidRPr="009047DE">
        <w:rPr>
          <w:rFonts w:asciiTheme="minorBidi" w:hAnsiTheme="minorBidi"/>
          <w:sz w:val="24"/>
          <w:szCs w:val="24"/>
        </w:rPr>
        <w:t>mission</w:t>
      </w:r>
      <w:r w:rsidR="00EC1914" w:rsidRPr="009047DE">
        <w:rPr>
          <w:rFonts w:asciiTheme="minorBidi" w:hAnsiTheme="minorBidi"/>
          <w:sz w:val="24"/>
          <w:szCs w:val="24"/>
        </w:rPr>
        <w:t xml:space="preserve"> de </w:t>
      </w:r>
      <w:r w:rsidR="00980107" w:rsidRPr="009047DE">
        <w:rPr>
          <w:rFonts w:asciiTheme="minorBidi" w:hAnsiTheme="minorBidi"/>
          <w:sz w:val="24"/>
          <w:szCs w:val="24"/>
        </w:rPr>
        <w:t>contrôle</w:t>
      </w:r>
      <w:r w:rsidR="00081A65">
        <w:rPr>
          <w:rFonts w:asciiTheme="minorBidi" w:hAnsiTheme="minorBidi"/>
          <w:sz w:val="24"/>
          <w:szCs w:val="24"/>
        </w:rPr>
        <w:t xml:space="preserve"> </w:t>
      </w:r>
      <w:r w:rsidR="00003A91" w:rsidRPr="009047DE">
        <w:rPr>
          <w:rFonts w:asciiTheme="minorBidi" w:hAnsiTheme="minorBidi"/>
          <w:sz w:val="24"/>
          <w:szCs w:val="24"/>
        </w:rPr>
        <w:t>et de régulation préconisé</w:t>
      </w:r>
      <w:r w:rsidR="00826DE4">
        <w:rPr>
          <w:rFonts w:asciiTheme="minorBidi" w:hAnsiTheme="minorBidi"/>
          <w:sz w:val="24"/>
          <w:szCs w:val="24"/>
        </w:rPr>
        <w:t>e</w:t>
      </w:r>
      <w:r w:rsidR="00081A65">
        <w:rPr>
          <w:rFonts w:asciiTheme="minorBidi" w:hAnsiTheme="minorBidi"/>
          <w:sz w:val="24"/>
          <w:szCs w:val="24"/>
        </w:rPr>
        <w:t xml:space="preserve"> </w:t>
      </w:r>
      <w:r w:rsidR="00EC1914" w:rsidRPr="009047DE">
        <w:rPr>
          <w:rFonts w:asciiTheme="minorBidi" w:hAnsiTheme="minorBidi"/>
          <w:sz w:val="24"/>
          <w:szCs w:val="24"/>
        </w:rPr>
        <w:t xml:space="preserve">dans une société démocratique pluraliste </w:t>
      </w:r>
      <w:r w:rsidR="00980107" w:rsidRPr="009047DE">
        <w:rPr>
          <w:rFonts w:asciiTheme="minorBidi" w:hAnsiTheme="minorBidi"/>
          <w:sz w:val="24"/>
          <w:szCs w:val="24"/>
        </w:rPr>
        <w:t xml:space="preserve">fondée sur la primauté de la loi et le </w:t>
      </w:r>
      <w:r w:rsidR="00EC1914" w:rsidRPr="009047DE">
        <w:rPr>
          <w:rFonts w:asciiTheme="minorBidi" w:hAnsiTheme="minorBidi"/>
          <w:sz w:val="24"/>
          <w:szCs w:val="24"/>
        </w:rPr>
        <w:t xml:space="preserve">droit d'accès </w:t>
      </w:r>
      <w:r w:rsidR="00003A91" w:rsidRPr="009047DE">
        <w:rPr>
          <w:rFonts w:asciiTheme="minorBidi" w:hAnsiTheme="minorBidi"/>
          <w:sz w:val="24"/>
          <w:szCs w:val="24"/>
        </w:rPr>
        <w:t>à l'information</w:t>
      </w:r>
      <w:r w:rsidR="00980107" w:rsidRPr="009047DE">
        <w:rPr>
          <w:rFonts w:asciiTheme="minorBidi" w:hAnsiTheme="minorBidi"/>
          <w:sz w:val="24"/>
          <w:szCs w:val="24"/>
        </w:rPr>
        <w:t xml:space="preserve"> sans restrictions</w:t>
      </w:r>
      <w:r w:rsidR="00EC1914" w:rsidRPr="009047DE">
        <w:rPr>
          <w:rFonts w:asciiTheme="minorBidi" w:hAnsiTheme="minorBidi"/>
          <w:sz w:val="24"/>
          <w:szCs w:val="24"/>
        </w:rPr>
        <w:t xml:space="preserve">. </w:t>
      </w:r>
    </w:p>
    <w:p w:rsidR="00EC1914" w:rsidRPr="009047DE" w:rsidRDefault="00EC1914" w:rsidP="00826DE4">
      <w:pPr>
        <w:rPr>
          <w:rFonts w:asciiTheme="minorBidi" w:hAnsiTheme="minorBidi"/>
          <w:sz w:val="24"/>
          <w:szCs w:val="24"/>
        </w:rPr>
      </w:pPr>
      <w:r w:rsidRPr="009047DE">
        <w:rPr>
          <w:rFonts w:asciiTheme="minorBidi" w:hAnsiTheme="minorBidi"/>
          <w:sz w:val="24"/>
          <w:szCs w:val="24"/>
        </w:rPr>
        <w:t xml:space="preserve">Bien que ce droit </w:t>
      </w:r>
      <w:r w:rsidR="005160F6" w:rsidRPr="009047DE">
        <w:rPr>
          <w:rFonts w:asciiTheme="minorBidi" w:hAnsiTheme="minorBidi"/>
          <w:sz w:val="24"/>
          <w:szCs w:val="24"/>
        </w:rPr>
        <w:t>ait été</w:t>
      </w:r>
      <w:r w:rsidRPr="009047DE">
        <w:rPr>
          <w:rFonts w:asciiTheme="minorBidi" w:hAnsiTheme="minorBidi"/>
          <w:sz w:val="24"/>
          <w:szCs w:val="24"/>
        </w:rPr>
        <w:t xml:space="preserve"> renforcé </w:t>
      </w:r>
      <w:r w:rsidR="00003A91" w:rsidRPr="009047DE">
        <w:rPr>
          <w:rFonts w:asciiTheme="minorBidi" w:hAnsiTheme="minorBidi"/>
          <w:sz w:val="24"/>
          <w:szCs w:val="24"/>
        </w:rPr>
        <w:t>par</w:t>
      </w:r>
      <w:r w:rsidR="00980107" w:rsidRPr="009047DE">
        <w:rPr>
          <w:rFonts w:asciiTheme="minorBidi" w:hAnsiTheme="minorBidi"/>
          <w:sz w:val="24"/>
          <w:szCs w:val="24"/>
        </w:rPr>
        <w:t xml:space="preserve"> plusieurs </w:t>
      </w:r>
      <w:r w:rsidRPr="009047DE">
        <w:rPr>
          <w:rFonts w:asciiTheme="minorBidi" w:hAnsiTheme="minorBidi"/>
          <w:sz w:val="24"/>
          <w:szCs w:val="24"/>
        </w:rPr>
        <w:t xml:space="preserve">mécanismes </w:t>
      </w:r>
      <w:r w:rsidR="00980107" w:rsidRPr="009047DE">
        <w:rPr>
          <w:rFonts w:asciiTheme="minorBidi" w:hAnsiTheme="minorBidi"/>
          <w:sz w:val="24"/>
          <w:szCs w:val="24"/>
        </w:rPr>
        <w:t xml:space="preserve">de régulation et </w:t>
      </w:r>
      <w:r w:rsidR="005160F6" w:rsidRPr="009047DE">
        <w:rPr>
          <w:rFonts w:asciiTheme="minorBidi" w:hAnsiTheme="minorBidi"/>
          <w:sz w:val="24"/>
          <w:szCs w:val="24"/>
        </w:rPr>
        <w:t xml:space="preserve">des textes </w:t>
      </w:r>
      <w:r w:rsidRPr="009047DE">
        <w:rPr>
          <w:rFonts w:asciiTheme="minorBidi" w:hAnsiTheme="minorBidi"/>
          <w:sz w:val="24"/>
          <w:szCs w:val="24"/>
        </w:rPr>
        <w:t>juridiques,</w:t>
      </w:r>
      <w:r w:rsidR="005160F6" w:rsidRPr="009047DE">
        <w:rPr>
          <w:rFonts w:asciiTheme="minorBidi" w:hAnsiTheme="minorBidi"/>
          <w:sz w:val="24"/>
          <w:szCs w:val="24"/>
        </w:rPr>
        <w:t xml:space="preserve"> particulièrement </w:t>
      </w:r>
      <w:r w:rsidRPr="009047DE">
        <w:rPr>
          <w:rFonts w:asciiTheme="minorBidi" w:hAnsiTheme="minorBidi"/>
          <w:sz w:val="24"/>
          <w:szCs w:val="24"/>
        </w:rPr>
        <w:t>après l</w:t>
      </w:r>
      <w:r w:rsidR="005160F6" w:rsidRPr="009047DE">
        <w:rPr>
          <w:rFonts w:asciiTheme="minorBidi" w:hAnsiTheme="minorBidi"/>
          <w:sz w:val="24"/>
          <w:szCs w:val="24"/>
        </w:rPr>
        <w:t xml:space="preserve">’installation </w:t>
      </w:r>
      <w:r w:rsidR="00980107" w:rsidRPr="009047DE">
        <w:rPr>
          <w:rFonts w:asciiTheme="minorBidi" w:hAnsiTheme="minorBidi"/>
          <w:sz w:val="24"/>
          <w:szCs w:val="24"/>
        </w:rPr>
        <w:t>de l</w:t>
      </w:r>
      <w:r w:rsidR="00003A91" w:rsidRPr="009047DE">
        <w:rPr>
          <w:rFonts w:asciiTheme="minorBidi" w:hAnsiTheme="minorBidi"/>
          <w:sz w:val="24"/>
          <w:szCs w:val="24"/>
        </w:rPr>
        <w:t xml:space="preserve">a Haute autorité indépendante de la communication audiovisuelle (HAICA) </w:t>
      </w:r>
      <w:r w:rsidRPr="009047DE">
        <w:rPr>
          <w:rFonts w:asciiTheme="minorBidi" w:hAnsiTheme="minorBidi"/>
          <w:sz w:val="24"/>
          <w:szCs w:val="24"/>
        </w:rPr>
        <w:t xml:space="preserve">le 03 mai 2013, </w:t>
      </w:r>
      <w:r w:rsidR="00980107" w:rsidRPr="009047DE">
        <w:rPr>
          <w:rFonts w:asciiTheme="minorBidi" w:hAnsiTheme="minorBidi"/>
          <w:sz w:val="24"/>
          <w:szCs w:val="24"/>
        </w:rPr>
        <w:t>conformément a</w:t>
      </w:r>
      <w:r w:rsidRPr="009047DE">
        <w:rPr>
          <w:rFonts w:asciiTheme="minorBidi" w:hAnsiTheme="minorBidi"/>
          <w:sz w:val="24"/>
          <w:szCs w:val="24"/>
        </w:rPr>
        <w:t xml:space="preserve">u </w:t>
      </w:r>
      <w:r w:rsidR="008C7ACB" w:rsidRPr="009047DE">
        <w:rPr>
          <w:rFonts w:asciiTheme="minorBidi" w:hAnsiTheme="minorBidi"/>
          <w:sz w:val="24"/>
          <w:szCs w:val="24"/>
        </w:rPr>
        <w:t xml:space="preserve">décret-Loi </w:t>
      </w:r>
      <w:r w:rsidRPr="009047DE">
        <w:rPr>
          <w:rFonts w:asciiTheme="minorBidi" w:hAnsiTheme="minorBidi"/>
          <w:sz w:val="24"/>
          <w:szCs w:val="24"/>
        </w:rPr>
        <w:t xml:space="preserve">116 du 02 novembre 2011 </w:t>
      </w:r>
      <w:r w:rsidR="005160F6" w:rsidRPr="009047DE">
        <w:rPr>
          <w:rFonts w:asciiTheme="minorBidi" w:hAnsiTheme="minorBidi"/>
          <w:sz w:val="24"/>
          <w:szCs w:val="24"/>
        </w:rPr>
        <w:t xml:space="preserve">ou encore </w:t>
      </w:r>
      <w:r w:rsidR="002A593A" w:rsidRPr="009047DE">
        <w:rPr>
          <w:rFonts w:asciiTheme="minorBidi" w:hAnsiTheme="minorBidi"/>
          <w:sz w:val="24"/>
          <w:szCs w:val="24"/>
        </w:rPr>
        <w:t xml:space="preserve">suite à </w:t>
      </w:r>
      <w:r w:rsidR="00980107" w:rsidRPr="009047DE">
        <w:rPr>
          <w:rFonts w:asciiTheme="minorBidi" w:hAnsiTheme="minorBidi"/>
          <w:sz w:val="24"/>
          <w:szCs w:val="24"/>
        </w:rPr>
        <w:t xml:space="preserve">l’appel </w:t>
      </w:r>
      <w:r w:rsidR="002A593A" w:rsidRPr="009047DE">
        <w:rPr>
          <w:rFonts w:asciiTheme="minorBidi" w:hAnsiTheme="minorBidi"/>
          <w:sz w:val="24"/>
          <w:szCs w:val="24"/>
        </w:rPr>
        <w:t xml:space="preserve">pour </w:t>
      </w:r>
      <w:r w:rsidR="00980107" w:rsidRPr="009047DE">
        <w:rPr>
          <w:rFonts w:asciiTheme="minorBidi" w:hAnsiTheme="minorBidi"/>
          <w:sz w:val="24"/>
          <w:szCs w:val="24"/>
        </w:rPr>
        <w:t xml:space="preserve"> l’opérationnalisation </w:t>
      </w:r>
      <w:r w:rsidRPr="009047DE">
        <w:rPr>
          <w:rFonts w:asciiTheme="minorBidi" w:hAnsiTheme="minorBidi"/>
          <w:sz w:val="24"/>
          <w:szCs w:val="24"/>
        </w:rPr>
        <w:t xml:space="preserve">du </w:t>
      </w:r>
      <w:r w:rsidR="002A593A" w:rsidRPr="009047DE">
        <w:rPr>
          <w:rFonts w:asciiTheme="minorBidi" w:hAnsiTheme="minorBidi"/>
          <w:sz w:val="24"/>
          <w:szCs w:val="24"/>
        </w:rPr>
        <w:t>décret-l</w:t>
      </w:r>
      <w:r w:rsidR="008C7ACB" w:rsidRPr="009047DE">
        <w:rPr>
          <w:rFonts w:asciiTheme="minorBidi" w:hAnsiTheme="minorBidi"/>
          <w:sz w:val="24"/>
          <w:szCs w:val="24"/>
        </w:rPr>
        <w:t xml:space="preserve">oi </w:t>
      </w:r>
      <w:r w:rsidRPr="009047DE">
        <w:rPr>
          <w:rFonts w:asciiTheme="minorBidi" w:hAnsiTheme="minorBidi"/>
          <w:sz w:val="24"/>
          <w:szCs w:val="24"/>
        </w:rPr>
        <w:t xml:space="preserve">115 </w:t>
      </w:r>
      <w:r w:rsidR="005160F6" w:rsidRPr="009047DE">
        <w:rPr>
          <w:rFonts w:asciiTheme="minorBidi" w:eastAsia="Times New Roman" w:hAnsiTheme="minorBidi"/>
          <w:color w:val="000000"/>
          <w:kern w:val="36"/>
          <w:sz w:val="24"/>
          <w:szCs w:val="24"/>
          <w:lang w:eastAsia="fr-FR"/>
        </w:rPr>
        <w:t>relatif à la liberté de la presse, l'imprimerie et l'édition</w:t>
      </w:r>
      <w:r w:rsidR="005160F6" w:rsidRPr="009047DE">
        <w:rPr>
          <w:rFonts w:asciiTheme="minorBidi" w:hAnsiTheme="minorBidi"/>
          <w:sz w:val="24"/>
          <w:szCs w:val="24"/>
        </w:rPr>
        <w:t xml:space="preserve">, </w:t>
      </w:r>
      <w:r w:rsidR="002A593A" w:rsidRPr="009047DE">
        <w:rPr>
          <w:rFonts w:asciiTheme="minorBidi" w:hAnsiTheme="minorBidi"/>
          <w:sz w:val="24"/>
          <w:szCs w:val="24"/>
        </w:rPr>
        <w:t>toutefois plusieurs</w:t>
      </w:r>
      <w:r w:rsidR="005160F6" w:rsidRPr="009047DE">
        <w:rPr>
          <w:rFonts w:asciiTheme="minorBidi" w:hAnsiTheme="minorBidi"/>
          <w:sz w:val="24"/>
          <w:szCs w:val="24"/>
        </w:rPr>
        <w:t xml:space="preserve"> régressions ont été constatées</w:t>
      </w:r>
      <w:r w:rsidR="002A593A" w:rsidRPr="009047DE">
        <w:rPr>
          <w:rFonts w:asciiTheme="minorBidi" w:hAnsiTheme="minorBidi"/>
          <w:sz w:val="24"/>
          <w:szCs w:val="24"/>
        </w:rPr>
        <w:t xml:space="preserve"> au niveau de l’application de ces dispositions. En effet, plusieurs</w:t>
      </w:r>
      <w:r w:rsidR="00081A65">
        <w:rPr>
          <w:rFonts w:asciiTheme="minorBidi" w:hAnsiTheme="minorBidi"/>
          <w:sz w:val="24"/>
          <w:szCs w:val="24"/>
        </w:rPr>
        <w:t xml:space="preserve"> </w:t>
      </w:r>
      <w:r w:rsidR="00980107" w:rsidRPr="009047DE">
        <w:rPr>
          <w:rFonts w:asciiTheme="minorBidi" w:hAnsiTheme="minorBidi"/>
          <w:sz w:val="24"/>
          <w:szCs w:val="24"/>
        </w:rPr>
        <w:t xml:space="preserve">procès </w:t>
      </w:r>
      <w:r w:rsidR="002A593A" w:rsidRPr="009047DE">
        <w:rPr>
          <w:rFonts w:asciiTheme="minorBidi" w:hAnsiTheme="minorBidi"/>
          <w:sz w:val="24"/>
          <w:szCs w:val="24"/>
        </w:rPr>
        <w:t>ont été organisés à</w:t>
      </w:r>
      <w:r w:rsidR="00980107" w:rsidRPr="009047DE">
        <w:rPr>
          <w:rFonts w:asciiTheme="minorBidi" w:hAnsiTheme="minorBidi"/>
          <w:sz w:val="24"/>
          <w:szCs w:val="24"/>
        </w:rPr>
        <w:t xml:space="preserve"> l’encontre des journalistes, des bloggeurs, et des citoyens </w:t>
      </w:r>
      <w:r w:rsidR="002A593A" w:rsidRPr="009047DE">
        <w:rPr>
          <w:rFonts w:asciiTheme="minorBidi" w:hAnsiTheme="minorBidi"/>
          <w:sz w:val="24"/>
          <w:szCs w:val="24"/>
        </w:rPr>
        <w:t>sans qu’on tienne compte de l’</w:t>
      </w:r>
      <w:r w:rsidR="00980107" w:rsidRPr="009047DE">
        <w:rPr>
          <w:rFonts w:asciiTheme="minorBidi" w:hAnsiTheme="minorBidi"/>
          <w:sz w:val="24"/>
          <w:szCs w:val="24"/>
        </w:rPr>
        <w:t xml:space="preserve">application du décret-loi </w:t>
      </w:r>
      <w:r w:rsidR="002A593A" w:rsidRPr="009047DE">
        <w:rPr>
          <w:rFonts w:asciiTheme="minorBidi" w:hAnsiTheme="minorBidi"/>
          <w:sz w:val="24"/>
          <w:szCs w:val="24"/>
        </w:rPr>
        <w:t>N°</w:t>
      </w:r>
      <w:r w:rsidR="00980107" w:rsidRPr="009047DE">
        <w:rPr>
          <w:rFonts w:asciiTheme="minorBidi" w:hAnsiTheme="minorBidi"/>
          <w:sz w:val="24"/>
          <w:szCs w:val="24"/>
        </w:rPr>
        <w:t>115 de l’année 2011</w:t>
      </w:r>
      <w:r w:rsidR="00826DE4">
        <w:rPr>
          <w:rFonts w:asciiTheme="minorBidi" w:hAnsiTheme="minorBidi"/>
          <w:sz w:val="24"/>
          <w:szCs w:val="24"/>
        </w:rPr>
        <w:t xml:space="preserve">mais plutôt en </w:t>
      </w:r>
      <w:r w:rsidR="002A593A" w:rsidRPr="009047DE">
        <w:rPr>
          <w:rFonts w:asciiTheme="minorBidi" w:hAnsiTheme="minorBidi"/>
          <w:sz w:val="24"/>
          <w:szCs w:val="24"/>
        </w:rPr>
        <w:t>ayant recours, à maintes reprises, aux</w:t>
      </w:r>
      <w:r w:rsidR="00980107" w:rsidRPr="009047DE">
        <w:rPr>
          <w:rFonts w:asciiTheme="minorBidi" w:hAnsiTheme="minorBidi"/>
          <w:sz w:val="24"/>
          <w:szCs w:val="24"/>
        </w:rPr>
        <w:t xml:space="preserve"> dispositions du Code pénal </w:t>
      </w:r>
      <w:r w:rsidR="003F6DAD" w:rsidRPr="009047DE">
        <w:rPr>
          <w:rFonts w:asciiTheme="minorBidi" w:hAnsiTheme="minorBidi"/>
          <w:sz w:val="24"/>
          <w:szCs w:val="24"/>
        </w:rPr>
        <w:t>et du Co</w:t>
      </w:r>
      <w:r w:rsidR="00F2401E" w:rsidRPr="009047DE">
        <w:rPr>
          <w:rFonts w:asciiTheme="minorBidi" w:hAnsiTheme="minorBidi"/>
          <w:sz w:val="24"/>
          <w:szCs w:val="24"/>
        </w:rPr>
        <w:t>de de</w:t>
      </w:r>
      <w:r w:rsidR="002A593A" w:rsidRPr="009047DE">
        <w:rPr>
          <w:rFonts w:asciiTheme="minorBidi" w:hAnsiTheme="minorBidi"/>
          <w:sz w:val="24"/>
          <w:szCs w:val="24"/>
        </w:rPr>
        <w:t>s</w:t>
      </w:r>
      <w:r w:rsidR="003F6DAD" w:rsidRPr="009047DE">
        <w:rPr>
          <w:rFonts w:asciiTheme="minorBidi" w:hAnsiTheme="minorBidi"/>
          <w:sz w:val="24"/>
          <w:szCs w:val="24"/>
        </w:rPr>
        <w:t>télé</w:t>
      </w:r>
      <w:r w:rsidR="002A593A" w:rsidRPr="009047DE">
        <w:rPr>
          <w:rFonts w:asciiTheme="minorBidi" w:hAnsiTheme="minorBidi"/>
          <w:sz w:val="24"/>
          <w:szCs w:val="24"/>
        </w:rPr>
        <w:t xml:space="preserve">communications et autres textes, </w:t>
      </w:r>
      <w:r w:rsidR="00826DE4">
        <w:rPr>
          <w:rFonts w:asciiTheme="minorBidi" w:hAnsiTheme="minorBidi"/>
          <w:sz w:val="24"/>
          <w:szCs w:val="24"/>
        </w:rPr>
        <w:t xml:space="preserve">ce qui est </w:t>
      </w:r>
      <w:r w:rsidR="002A593A" w:rsidRPr="009047DE">
        <w:rPr>
          <w:rFonts w:asciiTheme="minorBidi" w:hAnsiTheme="minorBidi"/>
          <w:sz w:val="24"/>
          <w:szCs w:val="24"/>
        </w:rPr>
        <w:t>en contradiction avec</w:t>
      </w:r>
      <w:r w:rsidRPr="009047DE">
        <w:rPr>
          <w:rFonts w:asciiTheme="minorBidi" w:hAnsiTheme="minorBidi"/>
          <w:sz w:val="24"/>
          <w:szCs w:val="24"/>
        </w:rPr>
        <w:t xml:space="preserve"> la Constitution</w:t>
      </w:r>
      <w:r w:rsidR="002A593A" w:rsidRPr="009047DE">
        <w:rPr>
          <w:rFonts w:asciiTheme="minorBidi" w:hAnsiTheme="minorBidi"/>
          <w:sz w:val="24"/>
          <w:szCs w:val="24"/>
        </w:rPr>
        <w:t xml:space="preserve">, </w:t>
      </w:r>
      <w:r w:rsidRPr="009047DE">
        <w:rPr>
          <w:rFonts w:asciiTheme="minorBidi" w:hAnsiTheme="minorBidi"/>
          <w:sz w:val="24"/>
          <w:szCs w:val="24"/>
        </w:rPr>
        <w:t>les normes internationales</w:t>
      </w:r>
      <w:r w:rsidR="002A593A" w:rsidRPr="009047DE">
        <w:rPr>
          <w:rFonts w:asciiTheme="minorBidi" w:hAnsiTheme="minorBidi"/>
          <w:sz w:val="24"/>
          <w:szCs w:val="24"/>
        </w:rPr>
        <w:t>et l</w:t>
      </w:r>
      <w:r w:rsidRPr="009047DE">
        <w:rPr>
          <w:rFonts w:asciiTheme="minorBidi" w:hAnsiTheme="minorBidi"/>
          <w:sz w:val="24"/>
          <w:szCs w:val="24"/>
        </w:rPr>
        <w:t xml:space="preserve">es </w:t>
      </w:r>
      <w:r w:rsidR="002A593A" w:rsidRPr="009047DE">
        <w:rPr>
          <w:rFonts w:asciiTheme="minorBidi" w:hAnsiTheme="minorBidi"/>
          <w:sz w:val="24"/>
          <w:szCs w:val="24"/>
        </w:rPr>
        <w:t xml:space="preserve">instruments </w:t>
      </w:r>
      <w:r w:rsidRPr="009047DE">
        <w:rPr>
          <w:rFonts w:asciiTheme="minorBidi" w:hAnsiTheme="minorBidi"/>
          <w:sz w:val="24"/>
          <w:szCs w:val="24"/>
        </w:rPr>
        <w:t>internationa</w:t>
      </w:r>
      <w:r w:rsidR="00F2401E" w:rsidRPr="009047DE">
        <w:rPr>
          <w:rFonts w:asciiTheme="minorBidi" w:hAnsiTheme="minorBidi"/>
          <w:sz w:val="24"/>
          <w:szCs w:val="24"/>
        </w:rPr>
        <w:t xml:space="preserve">ux y afférent </w:t>
      </w:r>
      <w:r w:rsidR="002A593A" w:rsidRPr="009047DE">
        <w:rPr>
          <w:rFonts w:asciiTheme="minorBidi" w:hAnsiTheme="minorBidi"/>
          <w:sz w:val="24"/>
          <w:szCs w:val="24"/>
        </w:rPr>
        <w:t>ou encore l</w:t>
      </w:r>
      <w:r w:rsidR="00F2401E" w:rsidRPr="009047DE">
        <w:rPr>
          <w:rFonts w:asciiTheme="minorBidi" w:hAnsiTheme="minorBidi"/>
          <w:sz w:val="24"/>
          <w:szCs w:val="24"/>
        </w:rPr>
        <w:t xml:space="preserve">es </w:t>
      </w:r>
      <w:r w:rsidR="00826DE4">
        <w:rPr>
          <w:rFonts w:asciiTheme="minorBidi" w:hAnsiTheme="minorBidi"/>
          <w:sz w:val="24"/>
          <w:szCs w:val="24"/>
        </w:rPr>
        <w:t xml:space="preserve">décrets </w:t>
      </w:r>
      <w:r w:rsidR="00826DE4" w:rsidRPr="009047DE">
        <w:rPr>
          <w:rFonts w:asciiTheme="minorBidi" w:hAnsiTheme="minorBidi"/>
          <w:sz w:val="24"/>
          <w:szCs w:val="24"/>
        </w:rPr>
        <w:t>lois</w:t>
      </w:r>
      <w:r w:rsidR="00826DE4">
        <w:rPr>
          <w:rFonts w:asciiTheme="minorBidi" w:hAnsiTheme="minorBidi"/>
          <w:sz w:val="24"/>
          <w:szCs w:val="24"/>
        </w:rPr>
        <w:t xml:space="preserve">adoptés lors de </w:t>
      </w:r>
      <w:r w:rsidR="00F2401E" w:rsidRPr="009047DE">
        <w:rPr>
          <w:rFonts w:asciiTheme="minorBidi" w:hAnsiTheme="minorBidi"/>
          <w:sz w:val="24"/>
          <w:szCs w:val="24"/>
        </w:rPr>
        <w:t>la période de transition</w:t>
      </w:r>
      <w:r w:rsidRPr="009047DE">
        <w:rPr>
          <w:rFonts w:asciiTheme="minorBidi" w:hAnsiTheme="minorBidi"/>
          <w:sz w:val="24"/>
          <w:szCs w:val="24"/>
        </w:rPr>
        <w:t>.</w:t>
      </w:r>
    </w:p>
    <w:p w:rsidR="00F2401E" w:rsidRPr="009047DE" w:rsidRDefault="00EC1914" w:rsidP="00826DE4">
      <w:pPr>
        <w:rPr>
          <w:rFonts w:asciiTheme="minorBidi" w:hAnsiTheme="minorBidi"/>
          <w:sz w:val="24"/>
          <w:szCs w:val="24"/>
        </w:rPr>
      </w:pPr>
      <w:r w:rsidRPr="009047DE">
        <w:rPr>
          <w:rFonts w:asciiTheme="minorBidi" w:hAnsiTheme="minorBidi"/>
          <w:sz w:val="24"/>
          <w:szCs w:val="24"/>
        </w:rPr>
        <w:lastRenderedPageBreak/>
        <w:t>L'application du décret</w:t>
      </w:r>
      <w:r w:rsidR="00F2401E" w:rsidRPr="009047DE">
        <w:rPr>
          <w:rFonts w:asciiTheme="minorBidi" w:hAnsiTheme="minorBidi"/>
          <w:sz w:val="24"/>
          <w:szCs w:val="24"/>
        </w:rPr>
        <w:t>-loi</w:t>
      </w:r>
      <w:r w:rsidRPr="009047DE">
        <w:rPr>
          <w:rFonts w:asciiTheme="minorBidi" w:hAnsiTheme="minorBidi"/>
          <w:sz w:val="24"/>
          <w:szCs w:val="24"/>
        </w:rPr>
        <w:t xml:space="preserve"> 115 de </w:t>
      </w:r>
      <w:r w:rsidR="00F2401E" w:rsidRPr="009047DE">
        <w:rPr>
          <w:rFonts w:asciiTheme="minorBidi" w:hAnsiTheme="minorBidi"/>
          <w:sz w:val="24"/>
          <w:szCs w:val="24"/>
        </w:rPr>
        <w:t xml:space="preserve">l’année </w:t>
      </w:r>
      <w:r w:rsidRPr="009047DE">
        <w:rPr>
          <w:rFonts w:asciiTheme="minorBidi" w:hAnsiTheme="minorBidi"/>
          <w:sz w:val="24"/>
          <w:szCs w:val="24"/>
        </w:rPr>
        <w:t xml:space="preserve">2011 a </w:t>
      </w:r>
      <w:r w:rsidR="00F2401E" w:rsidRPr="009047DE">
        <w:rPr>
          <w:rFonts w:asciiTheme="minorBidi" w:hAnsiTheme="minorBidi"/>
          <w:sz w:val="24"/>
          <w:szCs w:val="24"/>
        </w:rPr>
        <w:t>rencontré</w:t>
      </w:r>
      <w:r w:rsidRPr="009047DE">
        <w:rPr>
          <w:rFonts w:asciiTheme="minorBidi" w:hAnsiTheme="minorBidi"/>
          <w:sz w:val="24"/>
          <w:szCs w:val="24"/>
        </w:rPr>
        <w:t xml:space="preserve"> de nombreuses difficultés et obstacles </w:t>
      </w:r>
      <w:r w:rsidR="00F2401E" w:rsidRPr="009047DE">
        <w:rPr>
          <w:rFonts w:asciiTheme="minorBidi" w:hAnsiTheme="minorBidi"/>
          <w:sz w:val="24"/>
          <w:szCs w:val="24"/>
        </w:rPr>
        <w:t xml:space="preserve">ainsi qu’un rejet des milieux </w:t>
      </w:r>
      <w:r w:rsidRPr="009047DE">
        <w:rPr>
          <w:rFonts w:asciiTheme="minorBidi" w:hAnsiTheme="minorBidi"/>
          <w:sz w:val="24"/>
          <w:szCs w:val="24"/>
        </w:rPr>
        <w:t>judiciaires en raison de</w:t>
      </w:r>
      <w:r w:rsidR="00F2401E" w:rsidRPr="009047DE">
        <w:rPr>
          <w:rFonts w:asciiTheme="minorBidi" w:hAnsiTheme="minorBidi"/>
          <w:sz w:val="24"/>
          <w:szCs w:val="24"/>
        </w:rPr>
        <w:t>s</w:t>
      </w:r>
      <w:r w:rsidRPr="009047DE">
        <w:rPr>
          <w:rFonts w:asciiTheme="minorBidi" w:hAnsiTheme="minorBidi"/>
          <w:sz w:val="24"/>
          <w:szCs w:val="24"/>
        </w:rPr>
        <w:t xml:space="preserve"> contradictions </w:t>
      </w:r>
      <w:r w:rsidR="00AE46B6" w:rsidRPr="009047DE">
        <w:rPr>
          <w:rFonts w:asciiTheme="minorBidi" w:hAnsiTheme="minorBidi"/>
          <w:sz w:val="24"/>
          <w:szCs w:val="24"/>
        </w:rPr>
        <w:t>inhérentes au</w:t>
      </w:r>
      <w:r w:rsidRPr="009047DE">
        <w:rPr>
          <w:rFonts w:asciiTheme="minorBidi" w:hAnsiTheme="minorBidi"/>
          <w:sz w:val="24"/>
          <w:szCs w:val="24"/>
        </w:rPr>
        <w:t xml:space="preserve"> texte </w:t>
      </w:r>
      <w:r w:rsidR="00826DE4">
        <w:rPr>
          <w:rFonts w:asciiTheme="minorBidi" w:hAnsiTheme="minorBidi"/>
          <w:sz w:val="24"/>
          <w:szCs w:val="24"/>
        </w:rPr>
        <w:t xml:space="preserve">de loi </w:t>
      </w:r>
      <w:r w:rsidR="00F2401E" w:rsidRPr="009047DE">
        <w:rPr>
          <w:rFonts w:asciiTheme="minorBidi" w:hAnsiTheme="minorBidi"/>
          <w:sz w:val="24"/>
          <w:szCs w:val="24"/>
        </w:rPr>
        <w:t xml:space="preserve">mais aussi </w:t>
      </w:r>
      <w:r w:rsidR="00AE46B6" w:rsidRPr="009047DE">
        <w:rPr>
          <w:rFonts w:asciiTheme="minorBidi" w:hAnsiTheme="minorBidi"/>
          <w:sz w:val="24"/>
          <w:szCs w:val="24"/>
        </w:rPr>
        <w:t xml:space="preserve">du fait que le </w:t>
      </w:r>
      <w:r w:rsidR="00F2401E" w:rsidRPr="009047DE">
        <w:rPr>
          <w:rFonts w:asciiTheme="minorBidi" w:hAnsiTheme="minorBidi"/>
          <w:sz w:val="24"/>
          <w:szCs w:val="24"/>
        </w:rPr>
        <w:t xml:space="preserve">dispositif </w:t>
      </w:r>
      <w:r w:rsidRPr="009047DE">
        <w:rPr>
          <w:rFonts w:asciiTheme="minorBidi" w:hAnsiTheme="minorBidi"/>
          <w:sz w:val="24"/>
          <w:szCs w:val="24"/>
        </w:rPr>
        <w:t xml:space="preserve">juridique </w:t>
      </w:r>
      <w:r w:rsidR="00AE46B6" w:rsidRPr="009047DE">
        <w:rPr>
          <w:rFonts w:asciiTheme="minorBidi" w:hAnsiTheme="minorBidi"/>
          <w:sz w:val="24"/>
          <w:szCs w:val="24"/>
        </w:rPr>
        <w:t xml:space="preserve">et </w:t>
      </w:r>
      <w:r w:rsidRPr="009047DE">
        <w:rPr>
          <w:rFonts w:asciiTheme="minorBidi" w:hAnsiTheme="minorBidi"/>
          <w:sz w:val="24"/>
          <w:szCs w:val="24"/>
        </w:rPr>
        <w:t xml:space="preserve">pénal actuel </w:t>
      </w:r>
      <w:r w:rsidR="00AE46B6" w:rsidRPr="009047DE">
        <w:rPr>
          <w:rFonts w:asciiTheme="minorBidi" w:hAnsiTheme="minorBidi"/>
          <w:sz w:val="24"/>
          <w:szCs w:val="24"/>
        </w:rPr>
        <w:t xml:space="preserve">n’a pas encore admis </w:t>
      </w:r>
      <w:r w:rsidR="00F2401E" w:rsidRPr="009047DE">
        <w:rPr>
          <w:rFonts w:asciiTheme="minorBidi" w:hAnsiTheme="minorBidi"/>
          <w:sz w:val="24"/>
          <w:szCs w:val="24"/>
        </w:rPr>
        <w:t>l’</w:t>
      </w:r>
      <w:r w:rsidR="00AE46B6" w:rsidRPr="009047DE">
        <w:rPr>
          <w:rFonts w:asciiTheme="minorBidi" w:hAnsiTheme="minorBidi"/>
          <w:sz w:val="24"/>
          <w:szCs w:val="24"/>
        </w:rPr>
        <w:t xml:space="preserve">idée que </w:t>
      </w:r>
      <w:r w:rsidR="00F2401E" w:rsidRPr="009047DE">
        <w:rPr>
          <w:rFonts w:asciiTheme="minorBidi" w:hAnsiTheme="minorBidi"/>
          <w:sz w:val="24"/>
          <w:szCs w:val="24"/>
        </w:rPr>
        <w:t>les instance</w:t>
      </w:r>
      <w:r w:rsidR="00AE46B6" w:rsidRPr="009047DE">
        <w:rPr>
          <w:rFonts w:asciiTheme="minorBidi" w:hAnsiTheme="minorBidi"/>
          <w:sz w:val="24"/>
          <w:szCs w:val="24"/>
        </w:rPr>
        <w:t>s judiciaires s</w:t>
      </w:r>
      <w:r w:rsidR="00F2401E" w:rsidRPr="009047DE">
        <w:rPr>
          <w:rFonts w:asciiTheme="minorBidi" w:hAnsiTheme="minorBidi"/>
          <w:sz w:val="24"/>
          <w:szCs w:val="24"/>
        </w:rPr>
        <w:t xml:space="preserve">ont </w:t>
      </w:r>
      <w:r w:rsidR="00AE46B6" w:rsidRPr="009047DE">
        <w:rPr>
          <w:rFonts w:asciiTheme="minorBidi" w:hAnsiTheme="minorBidi"/>
          <w:sz w:val="24"/>
          <w:szCs w:val="24"/>
        </w:rPr>
        <w:t xml:space="preserve">en charge </w:t>
      </w:r>
      <w:r w:rsidR="00F2401E" w:rsidRPr="009047DE">
        <w:rPr>
          <w:rFonts w:asciiTheme="minorBidi" w:hAnsiTheme="minorBidi"/>
          <w:sz w:val="24"/>
          <w:szCs w:val="24"/>
        </w:rPr>
        <w:t xml:space="preserve">de </w:t>
      </w:r>
      <w:r w:rsidR="00AE46B6" w:rsidRPr="009047DE">
        <w:rPr>
          <w:rFonts w:asciiTheme="minorBidi" w:hAnsiTheme="minorBidi"/>
          <w:sz w:val="24"/>
          <w:szCs w:val="24"/>
        </w:rPr>
        <w:t xml:space="preserve">la </w:t>
      </w:r>
      <w:r w:rsidR="00F2401E" w:rsidRPr="009047DE">
        <w:rPr>
          <w:rFonts w:asciiTheme="minorBidi" w:hAnsiTheme="minorBidi"/>
          <w:sz w:val="24"/>
          <w:szCs w:val="24"/>
        </w:rPr>
        <w:t>prot</w:t>
      </w:r>
      <w:r w:rsidR="00AE46B6" w:rsidRPr="009047DE">
        <w:rPr>
          <w:rFonts w:asciiTheme="minorBidi" w:hAnsiTheme="minorBidi"/>
          <w:sz w:val="24"/>
          <w:szCs w:val="24"/>
        </w:rPr>
        <w:t xml:space="preserve">ection du </w:t>
      </w:r>
      <w:r w:rsidRPr="009047DE">
        <w:rPr>
          <w:rFonts w:asciiTheme="minorBidi" w:hAnsiTheme="minorBidi"/>
          <w:sz w:val="24"/>
          <w:szCs w:val="24"/>
        </w:rPr>
        <w:t xml:space="preserve">droit à la liberté d'expression, d'opinion et de </w:t>
      </w:r>
      <w:r w:rsidR="00F2401E" w:rsidRPr="009047DE">
        <w:rPr>
          <w:rFonts w:asciiTheme="minorBidi" w:hAnsiTheme="minorBidi"/>
          <w:sz w:val="24"/>
          <w:szCs w:val="24"/>
        </w:rPr>
        <w:t xml:space="preserve">pensée. </w:t>
      </w:r>
    </w:p>
    <w:p w:rsidR="00EC1914" w:rsidRPr="009047DE" w:rsidRDefault="00826DE4" w:rsidP="00826DE4">
      <w:pPr>
        <w:rPr>
          <w:rFonts w:asciiTheme="minorBidi" w:hAnsiTheme="minorBidi"/>
          <w:sz w:val="24"/>
          <w:szCs w:val="24"/>
        </w:rPr>
      </w:pPr>
      <w:r>
        <w:rPr>
          <w:rFonts w:asciiTheme="minorBidi" w:hAnsiTheme="minorBidi"/>
          <w:sz w:val="24"/>
          <w:szCs w:val="24"/>
        </w:rPr>
        <w:t xml:space="preserve">Le présent </w:t>
      </w:r>
      <w:r w:rsidR="00F2401E" w:rsidRPr="009047DE">
        <w:rPr>
          <w:rFonts w:asciiTheme="minorBidi" w:hAnsiTheme="minorBidi"/>
          <w:sz w:val="24"/>
          <w:szCs w:val="24"/>
        </w:rPr>
        <w:t>rapport passe en revue les différentes actions entreprises en vue de l’élaboration d’</w:t>
      </w:r>
      <w:r w:rsidR="00EC1914" w:rsidRPr="009047DE">
        <w:rPr>
          <w:rFonts w:asciiTheme="minorBidi" w:hAnsiTheme="minorBidi"/>
          <w:sz w:val="24"/>
          <w:szCs w:val="24"/>
        </w:rPr>
        <w:t xml:space="preserve">un nouveau projet qui </w:t>
      </w:r>
      <w:r w:rsidR="00F2401E" w:rsidRPr="009047DE">
        <w:rPr>
          <w:rFonts w:asciiTheme="minorBidi" w:hAnsiTheme="minorBidi"/>
          <w:sz w:val="24"/>
          <w:szCs w:val="24"/>
        </w:rPr>
        <w:t>organise</w:t>
      </w:r>
      <w:r w:rsidR="00EC1914" w:rsidRPr="009047DE">
        <w:rPr>
          <w:rFonts w:asciiTheme="minorBidi" w:hAnsiTheme="minorBidi"/>
          <w:sz w:val="24"/>
          <w:szCs w:val="24"/>
        </w:rPr>
        <w:t xml:space="preserve"> la liberté d'expression et </w:t>
      </w:r>
      <w:r w:rsidR="00F2401E" w:rsidRPr="009047DE">
        <w:rPr>
          <w:rFonts w:asciiTheme="minorBidi" w:hAnsiTheme="minorBidi"/>
          <w:sz w:val="24"/>
          <w:szCs w:val="24"/>
        </w:rPr>
        <w:t xml:space="preserve">de </w:t>
      </w:r>
      <w:r w:rsidR="00EC1914" w:rsidRPr="009047DE">
        <w:rPr>
          <w:rFonts w:asciiTheme="minorBidi" w:hAnsiTheme="minorBidi"/>
          <w:sz w:val="24"/>
          <w:szCs w:val="24"/>
        </w:rPr>
        <w:t xml:space="preserve">presse </w:t>
      </w:r>
      <w:r w:rsidR="00F2401E" w:rsidRPr="009047DE">
        <w:rPr>
          <w:rFonts w:asciiTheme="minorBidi" w:hAnsiTheme="minorBidi"/>
          <w:sz w:val="24"/>
          <w:szCs w:val="24"/>
        </w:rPr>
        <w:t xml:space="preserve">à travers le renforcement des acquis contenus </w:t>
      </w:r>
      <w:r w:rsidR="00EC1914" w:rsidRPr="009047DE">
        <w:rPr>
          <w:rFonts w:asciiTheme="minorBidi" w:hAnsiTheme="minorBidi"/>
          <w:sz w:val="24"/>
          <w:szCs w:val="24"/>
        </w:rPr>
        <w:t>dans le décret</w:t>
      </w:r>
      <w:r w:rsidR="00F2401E" w:rsidRPr="009047DE">
        <w:rPr>
          <w:rFonts w:asciiTheme="minorBidi" w:hAnsiTheme="minorBidi"/>
          <w:sz w:val="24"/>
          <w:szCs w:val="24"/>
        </w:rPr>
        <w:t>-Loi</w:t>
      </w:r>
      <w:r w:rsidR="00AE46B6" w:rsidRPr="009047DE">
        <w:rPr>
          <w:rFonts w:asciiTheme="minorBidi" w:hAnsiTheme="minorBidi"/>
          <w:sz w:val="24"/>
          <w:szCs w:val="24"/>
        </w:rPr>
        <w:t xml:space="preserve"> n°</w:t>
      </w:r>
      <w:r w:rsidR="00EC1914" w:rsidRPr="009047DE">
        <w:rPr>
          <w:rFonts w:asciiTheme="minorBidi" w:hAnsiTheme="minorBidi"/>
          <w:sz w:val="24"/>
          <w:szCs w:val="24"/>
        </w:rPr>
        <w:t xml:space="preserve">115 de </w:t>
      </w:r>
      <w:r w:rsidR="00ED06E0" w:rsidRPr="009047DE">
        <w:rPr>
          <w:rFonts w:asciiTheme="minorBidi" w:hAnsiTheme="minorBidi"/>
          <w:sz w:val="24"/>
          <w:szCs w:val="24"/>
        </w:rPr>
        <w:t xml:space="preserve">l’année </w:t>
      </w:r>
      <w:r w:rsidR="00EC1914" w:rsidRPr="009047DE">
        <w:rPr>
          <w:rFonts w:asciiTheme="minorBidi" w:hAnsiTheme="minorBidi"/>
          <w:sz w:val="24"/>
          <w:szCs w:val="24"/>
        </w:rPr>
        <w:t>2</w:t>
      </w:r>
      <w:r w:rsidR="00ED06E0" w:rsidRPr="009047DE">
        <w:rPr>
          <w:rFonts w:asciiTheme="minorBidi" w:hAnsiTheme="minorBidi"/>
          <w:sz w:val="24"/>
          <w:szCs w:val="24"/>
        </w:rPr>
        <w:t xml:space="preserve">011 en date du 02 novembre 2011. Il s’agit </w:t>
      </w:r>
      <w:r w:rsidR="00AE46B6" w:rsidRPr="009047DE">
        <w:rPr>
          <w:rFonts w:asciiTheme="minorBidi" w:hAnsiTheme="minorBidi"/>
          <w:sz w:val="24"/>
          <w:szCs w:val="24"/>
        </w:rPr>
        <w:t xml:space="preserve">aussi </w:t>
      </w:r>
      <w:r w:rsidR="00ED06E0" w:rsidRPr="009047DE">
        <w:rPr>
          <w:rFonts w:asciiTheme="minorBidi" w:hAnsiTheme="minorBidi"/>
          <w:sz w:val="24"/>
          <w:szCs w:val="24"/>
        </w:rPr>
        <w:t xml:space="preserve">de </w:t>
      </w:r>
      <w:r w:rsidR="00EC1914" w:rsidRPr="009047DE">
        <w:rPr>
          <w:rFonts w:asciiTheme="minorBidi" w:hAnsiTheme="minorBidi"/>
          <w:sz w:val="24"/>
          <w:szCs w:val="24"/>
        </w:rPr>
        <w:t xml:space="preserve">surmonter tous les obstacles et </w:t>
      </w:r>
      <w:r w:rsidR="00ED06E0" w:rsidRPr="009047DE">
        <w:rPr>
          <w:rFonts w:asciiTheme="minorBidi" w:hAnsiTheme="minorBidi"/>
          <w:sz w:val="24"/>
          <w:szCs w:val="24"/>
        </w:rPr>
        <w:t xml:space="preserve">les contradictions </w:t>
      </w:r>
      <w:r w:rsidR="00EC1914" w:rsidRPr="009047DE">
        <w:rPr>
          <w:rFonts w:asciiTheme="minorBidi" w:hAnsiTheme="minorBidi"/>
          <w:sz w:val="24"/>
          <w:szCs w:val="24"/>
        </w:rPr>
        <w:t xml:space="preserve">dans le texte en </w:t>
      </w:r>
      <w:r w:rsidR="00ED06E0" w:rsidRPr="009047DE">
        <w:rPr>
          <w:rFonts w:asciiTheme="minorBidi" w:hAnsiTheme="minorBidi"/>
          <w:sz w:val="24"/>
          <w:szCs w:val="24"/>
        </w:rPr>
        <w:t xml:space="preserve">proposant un </w:t>
      </w:r>
      <w:r w:rsidR="00AE46B6" w:rsidRPr="009047DE">
        <w:rPr>
          <w:rFonts w:asciiTheme="minorBidi" w:hAnsiTheme="minorBidi"/>
          <w:sz w:val="24"/>
          <w:szCs w:val="24"/>
        </w:rPr>
        <w:t xml:space="preserve">projet </w:t>
      </w:r>
      <w:r w:rsidR="00EC1914" w:rsidRPr="009047DE">
        <w:rPr>
          <w:rFonts w:asciiTheme="minorBidi" w:hAnsiTheme="minorBidi"/>
          <w:sz w:val="24"/>
          <w:szCs w:val="24"/>
        </w:rPr>
        <w:t xml:space="preserve">qui </w:t>
      </w:r>
      <w:r w:rsidR="00AE46B6" w:rsidRPr="009047DE">
        <w:rPr>
          <w:rFonts w:asciiTheme="minorBidi" w:hAnsiTheme="minorBidi"/>
          <w:sz w:val="24"/>
          <w:szCs w:val="24"/>
        </w:rPr>
        <w:t xml:space="preserve">offre </w:t>
      </w:r>
      <w:r w:rsidR="00EC1914" w:rsidRPr="009047DE">
        <w:rPr>
          <w:rFonts w:asciiTheme="minorBidi" w:hAnsiTheme="minorBidi"/>
          <w:sz w:val="24"/>
          <w:szCs w:val="24"/>
        </w:rPr>
        <w:t xml:space="preserve">une base solide pour </w:t>
      </w:r>
      <w:r w:rsidR="00ED06E0" w:rsidRPr="009047DE">
        <w:rPr>
          <w:rFonts w:asciiTheme="minorBidi" w:hAnsiTheme="minorBidi"/>
          <w:sz w:val="24"/>
          <w:szCs w:val="24"/>
        </w:rPr>
        <w:t xml:space="preserve">qu’il soit adopté par tous </w:t>
      </w:r>
      <w:r w:rsidR="00AE46B6" w:rsidRPr="009047DE">
        <w:rPr>
          <w:rFonts w:asciiTheme="minorBidi" w:hAnsiTheme="minorBidi"/>
          <w:sz w:val="24"/>
          <w:szCs w:val="24"/>
        </w:rPr>
        <w:t xml:space="preserve">les </w:t>
      </w:r>
      <w:r w:rsidR="00EC1914" w:rsidRPr="009047DE">
        <w:rPr>
          <w:rFonts w:asciiTheme="minorBidi" w:hAnsiTheme="minorBidi"/>
          <w:sz w:val="24"/>
          <w:szCs w:val="24"/>
        </w:rPr>
        <w:t>acteurs</w:t>
      </w:r>
      <w:r w:rsidR="00ED06E0" w:rsidRPr="009047DE">
        <w:rPr>
          <w:rFonts w:asciiTheme="minorBidi" w:hAnsiTheme="minorBidi"/>
          <w:sz w:val="24"/>
          <w:szCs w:val="24"/>
        </w:rPr>
        <w:t xml:space="preserve"> concernés par</w:t>
      </w:r>
      <w:r w:rsidR="00AE46B6" w:rsidRPr="009047DE">
        <w:rPr>
          <w:rFonts w:asciiTheme="minorBidi" w:hAnsiTheme="minorBidi"/>
          <w:sz w:val="24"/>
          <w:szCs w:val="24"/>
        </w:rPr>
        <w:t xml:space="preserve"> la liberté d'expression et d’information </w:t>
      </w:r>
      <w:r w:rsidR="00ED06E0" w:rsidRPr="009047DE">
        <w:rPr>
          <w:rFonts w:asciiTheme="minorBidi" w:hAnsiTheme="minorBidi"/>
          <w:sz w:val="24"/>
          <w:szCs w:val="24"/>
        </w:rPr>
        <w:t xml:space="preserve"> ainsi que les </w:t>
      </w:r>
      <w:r w:rsidR="00EC1914" w:rsidRPr="009047DE">
        <w:rPr>
          <w:rFonts w:asciiTheme="minorBidi" w:hAnsiTheme="minorBidi"/>
          <w:sz w:val="24"/>
          <w:szCs w:val="24"/>
        </w:rPr>
        <w:t xml:space="preserve">organisations professionnelles, </w:t>
      </w:r>
      <w:r w:rsidR="00ED06E0" w:rsidRPr="009047DE">
        <w:rPr>
          <w:rFonts w:asciiTheme="minorBidi" w:hAnsiTheme="minorBidi"/>
          <w:sz w:val="24"/>
          <w:szCs w:val="24"/>
        </w:rPr>
        <w:t>l</w:t>
      </w:r>
      <w:r>
        <w:rPr>
          <w:rFonts w:asciiTheme="minorBidi" w:hAnsiTheme="minorBidi"/>
          <w:sz w:val="24"/>
          <w:szCs w:val="24"/>
        </w:rPr>
        <w:t>es syndicats, l</w:t>
      </w:r>
      <w:r w:rsidR="00EC1914" w:rsidRPr="009047DE">
        <w:rPr>
          <w:rFonts w:asciiTheme="minorBidi" w:hAnsiTheme="minorBidi"/>
          <w:sz w:val="24"/>
          <w:szCs w:val="24"/>
        </w:rPr>
        <w:t>es défenseur</w:t>
      </w:r>
      <w:r w:rsidR="00ED06E0" w:rsidRPr="009047DE">
        <w:rPr>
          <w:rFonts w:asciiTheme="minorBidi" w:hAnsiTheme="minorBidi"/>
          <w:sz w:val="24"/>
          <w:szCs w:val="24"/>
        </w:rPr>
        <w:t>-es</w:t>
      </w:r>
      <w:r w:rsidR="00EC1914" w:rsidRPr="009047DE">
        <w:rPr>
          <w:rFonts w:asciiTheme="minorBidi" w:hAnsiTheme="minorBidi"/>
          <w:sz w:val="24"/>
          <w:szCs w:val="24"/>
        </w:rPr>
        <w:t xml:space="preserve"> des droits </w:t>
      </w:r>
      <w:r w:rsidR="00ED06E0" w:rsidRPr="009047DE">
        <w:rPr>
          <w:rFonts w:asciiTheme="minorBidi" w:hAnsiTheme="minorBidi"/>
          <w:sz w:val="24"/>
          <w:szCs w:val="24"/>
        </w:rPr>
        <w:t>humains</w:t>
      </w:r>
      <w:r w:rsidR="00EC1914" w:rsidRPr="009047DE">
        <w:rPr>
          <w:rFonts w:asciiTheme="minorBidi" w:hAnsiTheme="minorBidi"/>
          <w:sz w:val="24"/>
          <w:szCs w:val="24"/>
        </w:rPr>
        <w:t>.</w:t>
      </w:r>
    </w:p>
    <w:p w:rsidR="00EC1914" w:rsidRPr="009047DE" w:rsidRDefault="00ED06E0" w:rsidP="009047DE">
      <w:pPr>
        <w:rPr>
          <w:rFonts w:asciiTheme="minorBidi" w:hAnsiTheme="minorBidi"/>
          <w:sz w:val="24"/>
          <w:szCs w:val="24"/>
        </w:rPr>
      </w:pPr>
      <w:r w:rsidRPr="009047DE">
        <w:rPr>
          <w:rFonts w:asciiTheme="minorBidi" w:hAnsiTheme="minorBidi"/>
          <w:sz w:val="24"/>
          <w:szCs w:val="24"/>
        </w:rPr>
        <w:t>Suite à une réunion consultative élargie, organisée à l’initiative de</w:t>
      </w:r>
      <w:r w:rsidR="00AE46B6" w:rsidRPr="009047DE">
        <w:rPr>
          <w:rFonts w:asciiTheme="minorBidi" w:hAnsiTheme="minorBidi"/>
          <w:sz w:val="24"/>
          <w:szCs w:val="24"/>
        </w:rPr>
        <w:t xml:space="preserve"> l’organisation ARTICLE19</w:t>
      </w:r>
      <w:r w:rsidRPr="009047DE">
        <w:rPr>
          <w:rFonts w:asciiTheme="minorBidi" w:hAnsiTheme="minorBidi"/>
          <w:sz w:val="24"/>
          <w:szCs w:val="24"/>
        </w:rPr>
        <w:t xml:space="preserve"> (section Tunisie)et le SNJT</w:t>
      </w:r>
      <w:r w:rsidR="00AE46B6" w:rsidRPr="009047DE">
        <w:rPr>
          <w:rFonts w:asciiTheme="minorBidi" w:hAnsiTheme="minorBidi"/>
          <w:sz w:val="24"/>
          <w:szCs w:val="24"/>
        </w:rPr>
        <w:t>,</w:t>
      </w:r>
      <w:r w:rsidRPr="009047DE">
        <w:rPr>
          <w:rFonts w:asciiTheme="minorBidi" w:hAnsiTheme="minorBidi"/>
          <w:sz w:val="24"/>
          <w:szCs w:val="24"/>
        </w:rPr>
        <w:t xml:space="preserve"> en date du </w:t>
      </w:r>
      <w:r w:rsidR="00EC1914" w:rsidRPr="009047DE">
        <w:rPr>
          <w:rFonts w:asciiTheme="minorBidi" w:hAnsiTheme="minorBidi"/>
          <w:sz w:val="24"/>
          <w:szCs w:val="24"/>
        </w:rPr>
        <w:t xml:space="preserve">15/10/2016 </w:t>
      </w:r>
      <w:r w:rsidRPr="009047DE">
        <w:rPr>
          <w:rFonts w:asciiTheme="minorBidi" w:hAnsiTheme="minorBidi"/>
          <w:sz w:val="24"/>
          <w:szCs w:val="24"/>
        </w:rPr>
        <w:t>à Tunis</w:t>
      </w:r>
      <w:r w:rsidR="00EC1914" w:rsidRPr="009047DE">
        <w:rPr>
          <w:rFonts w:asciiTheme="minorBidi" w:hAnsiTheme="minorBidi"/>
          <w:sz w:val="24"/>
          <w:szCs w:val="24"/>
        </w:rPr>
        <w:t xml:space="preserve">, un comité </w:t>
      </w:r>
      <w:r w:rsidRPr="009047DE">
        <w:rPr>
          <w:rFonts w:asciiTheme="minorBidi" w:hAnsiTheme="minorBidi"/>
          <w:sz w:val="24"/>
          <w:szCs w:val="24"/>
        </w:rPr>
        <w:t>a été constitué</w:t>
      </w:r>
      <w:r w:rsidR="00EC1914" w:rsidRPr="009047DE">
        <w:rPr>
          <w:rFonts w:asciiTheme="minorBidi" w:hAnsiTheme="minorBidi"/>
          <w:sz w:val="24"/>
          <w:szCs w:val="24"/>
        </w:rPr>
        <w:t xml:space="preserve"> pour l</w:t>
      </w:r>
      <w:r w:rsidRPr="009047DE">
        <w:rPr>
          <w:rFonts w:asciiTheme="minorBidi" w:hAnsiTheme="minorBidi"/>
          <w:sz w:val="24"/>
          <w:szCs w:val="24"/>
        </w:rPr>
        <w:t xml:space="preserve">’élaboration </w:t>
      </w:r>
      <w:r w:rsidR="00EC1914" w:rsidRPr="009047DE">
        <w:rPr>
          <w:rFonts w:asciiTheme="minorBidi" w:hAnsiTheme="minorBidi"/>
          <w:sz w:val="24"/>
          <w:szCs w:val="24"/>
        </w:rPr>
        <w:t xml:space="preserve">d'un projet de loi </w:t>
      </w:r>
      <w:r w:rsidR="00351595" w:rsidRPr="009047DE">
        <w:rPr>
          <w:rFonts w:asciiTheme="minorBidi" w:hAnsiTheme="minorBidi"/>
          <w:sz w:val="24"/>
          <w:szCs w:val="24"/>
        </w:rPr>
        <w:t>organique p</w:t>
      </w:r>
      <w:r w:rsidR="00EC1914" w:rsidRPr="009047DE">
        <w:rPr>
          <w:rFonts w:asciiTheme="minorBidi" w:hAnsiTheme="minorBidi"/>
          <w:sz w:val="24"/>
          <w:szCs w:val="24"/>
        </w:rPr>
        <w:t xml:space="preserve">our </w:t>
      </w:r>
      <w:r w:rsidRPr="009047DE">
        <w:rPr>
          <w:rFonts w:asciiTheme="minorBidi" w:hAnsiTheme="minorBidi"/>
          <w:sz w:val="24"/>
          <w:szCs w:val="24"/>
        </w:rPr>
        <w:t>la li</w:t>
      </w:r>
      <w:r w:rsidR="00EC1914" w:rsidRPr="009047DE">
        <w:rPr>
          <w:rFonts w:asciiTheme="minorBidi" w:hAnsiTheme="minorBidi"/>
          <w:sz w:val="24"/>
          <w:szCs w:val="24"/>
        </w:rPr>
        <w:t>berté d'expression, d</w:t>
      </w:r>
      <w:r w:rsidR="00AE46B6" w:rsidRPr="009047DE">
        <w:rPr>
          <w:rFonts w:asciiTheme="minorBidi" w:hAnsiTheme="minorBidi"/>
          <w:sz w:val="24"/>
          <w:szCs w:val="24"/>
        </w:rPr>
        <w:t>’information</w:t>
      </w:r>
      <w:r w:rsidR="00EC1914" w:rsidRPr="009047DE">
        <w:rPr>
          <w:rFonts w:asciiTheme="minorBidi" w:hAnsiTheme="minorBidi"/>
          <w:sz w:val="24"/>
          <w:szCs w:val="24"/>
        </w:rPr>
        <w:t xml:space="preserve">, </w:t>
      </w:r>
      <w:r w:rsidR="009305F4" w:rsidRPr="009047DE">
        <w:rPr>
          <w:rFonts w:asciiTheme="minorBidi" w:hAnsiTheme="minorBidi"/>
          <w:sz w:val="24"/>
          <w:szCs w:val="24"/>
        </w:rPr>
        <w:t>d'imprimerie</w:t>
      </w:r>
      <w:r w:rsidR="00EC1914" w:rsidRPr="009047DE">
        <w:rPr>
          <w:rFonts w:asciiTheme="minorBidi" w:hAnsiTheme="minorBidi"/>
          <w:sz w:val="24"/>
          <w:szCs w:val="24"/>
        </w:rPr>
        <w:t xml:space="preserve"> et d'édition. Le comité a tenu 15 réunions </w:t>
      </w:r>
      <w:r w:rsidRPr="009047DE">
        <w:rPr>
          <w:rFonts w:asciiTheme="minorBidi" w:hAnsiTheme="minorBidi"/>
          <w:sz w:val="24"/>
          <w:szCs w:val="24"/>
        </w:rPr>
        <w:t xml:space="preserve">durant </w:t>
      </w:r>
      <w:r w:rsidR="00EC1914" w:rsidRPr="009047DE">
        <w:rPr>
          <w:rFonts w:asciiTheme="minorBidi" w:hAnsiTheme="minorBidi"/>
          <w:sz w:val="24"/>
          <w:szCs w:val="24"/>
        </w:rPr>
        <w:t>5 mois</w:t>
      </w:r>
      <w:r w:rsidRPr="009047DE">
        <w:rPr>
          <w:rFonts w:asciiTheme="minorBidi" w:hAnsiTheme="minorBidi"/>
          <w:sz w:val="24"/>
          <w:szCs w:val="24"/>
        </w:rPr>
        <w:t xml:space="preserve">. Ce rapport </w:t>
      </w:r>
      <w:r w:rsidR="00EC1914" w:rsidRPr="009047DE">
        <w:rPr>
          <w:rFonts w:asciiTheme="minorBidi" w:hAnsiTheme="minorBidi"/>
          <w:sz w:val="24"/>
          <w:szCs w:val="24"/>
        </w:rPr>
        <w:t xml:space="preserve">présente </w:t>
      </w:r>
      <w:r w:rsidRPr="009047DE">
        <w:rPr>
          <w:rFonts w:asciiTheme="minorBidi" w:hAnsiTheme="minorBidi"/>
          <w:sz w:val="24"/>
          <w:szCs w:val="24"/>
        </w:rPr>
        <w:t>l</w:t>
      </w:r>
      <w:r w:rsidR="00EC1914" w:rsidRPr="009047DE">
        <w:rPr>
          <w:rFonts w:asciiTheme="minorBidi" w:hAnsiTheme="minorBidi"/>
          <w:sz w:val="24"/>
          <w:szCs w:val="24"/>
        </w:rPr>
        <w:t xml:space="preserve">es travaux </w:t>
      </w:r>
      <w:r w:rsidR="00AE46B6" w:rsidRPr="009047DE">
        <w:rPr>
          <w:rFonts w:asciiTheme="minorBidi" w:hAnsiTheme="minorBidi"/>
          <w:sz w:val="24"/>
          <w:szCs w:val="24"/>
        </w:rPr>
        <w:t xml:space="preserve">et les propositions </w:t>
      </w:r>
      <w:r w:rsidRPr="009047DE">
        <w:rPr>
          <w:rFonts w:asciiTheme="minorBidi" w:hAnsiTheme="minorBidi"/>
          <w:sz w:val="24"/>
          <w:szCs w:val="24"/>
        </w:rPr>
        <w:t>de ce comité</w:t>
      </w:r>
      <w:r w:rsidR="00EC1914" w:rsidRPr="009047DE">
        <w:rPr>
          <w:rFonts w:asciiTheme="minorBidi" w:hAnsiTheme="minorBidi"/>
          <w:sz w:val="24"/>
          <w:szCs w:val="24"/>
        </w:rPr>
        <w:t>.</w:t>
      </w:r>
    </w:p>
    <w:p w:rsidR="00EC1914" w:rsidRPr="00B44C11" w:rsidRDefault="00ED06E0" w:rsidP="00B44C11">
      <w:pPr>
        <w:pStyle w:val="Paragraphedeliste"/>
        <w:numPr>
          <w:ilvl w:val="0"/>
          <w:numId w:val="4"/>
        </w:numPr>
        <w:rPr>
          <w:rFonts w:asciiTheme="minorBidi" w:hAnsiTheme="minorBidi"/>
          <w:b/>
          <w:bCs/>
          <w:sz w:val="24"/>
          <w:szCs w:val="24"/>
          <w:u w:val="single"/>
        </w:rPr>
      </w:pPr>
      <w:r w:rsidRPr="00B44C11">
        <w:rPr>
          <w:rFonts w:asciiTheme="minorBidi" w:hAnsiTheme="minorBidi"/>
          <w:b/>
          <w:bCs/>
          <w:sz w:val="24"/>
          <w:szCs w:val="24"/>
          <w:u w:val="single"/>
        </w:rPr>
        <w:t>A</w:t>
      </w:r>
      <w:r w:rsidR="00EC1914" w:rsidRPr="00B44C11">
        <w:rPr>
          <w:rFonts w:asciiTheme="minorBidi" w:hAnsiTheme="minorBidi"/>
          <w:b/>
          <w:bCs/>
          <w:sz w:val="24"/>
          <w:szCs w:val="24"/>
          <w:u w:val="single"/>
        </w:rPr>
        <w:t xml:space="preserve">perçu </w:t>
      </w:r>
      <w:r w:rsidRPr="00B44C11">
        <w:rPr>
          <w:rFonts w:asciiTheme="minorBidi" w:hAnsiTheme="minorBidi"/>
          <w:b/>
          <w:bCs/>
          <w:sz w:val="24"/>
          <w:szCs w:val="24"/>
          <w:u w:val="single"/>
        </w:rPr>
        <w:t xml:space="preserve">général </w:t>
      </w:r>
      <w:r w:rsidR="00EC1914" w:rsidRPr="00B44C11">
        <w:rPr>
          <w:rFonts w:asciiTheme="minorBidi" w:hAnsiTheme="minorBidi"/>
          <w:b/>
          <w:bCs/>
          <w:sz w:val="24"/>
          <w:szCs w:val="24"/>
          <w:u w:val="single"/>
        </w:rPr>
        <w:t>du décret</w:t>
      </w:r>
      <w:r w:rsidRPr="00B44C11">
        <w:rPr>
          <w:rFonts w:asciiTheme="minorBidi" w:hAnsiTheme="minorBidi"/>
          <w:b/>
          <w:bCs/>
          <w:sz w:val="24"/>
          <w:szCs w:val="24"/>
          <w:u w:val="single"/>
        </w:rPr>
        <w:t>-Loi n°</w:t>
      </w:r>
      <w:r w:rsidR="00EC1914" w:rsidRPr="00B44C11">
        <w:rPr>
          <w:rFonts w:asciiTheme="minorBidi" w:hAnsiTheme="minorBidi"/>
          <w:b/>
          <w:bCs/>
          <w:sz w:val="24"/>
          <w:szCs w:val="24"/>
          <w:u w:val="single"/>
        </w:rPr>
        <w:t xml:space="preserve"> 115 de 2011 du 2 novembre 2011</w:t>
      </w:r>
    </w:p>
    <w:p w:rsidR="00B44C11" w:rsidRPr="00B44C11" w:rsidRDefault="00B44C11" w:rsidP="00B44C11">
      <w:pPr>
        <w:pStyle w:val="Paragraphedeliste"/>
        <w:ind w:left="1287" w:firstLine="0"/>
        <w:rPr>
          <w:rFonts w:asciiTheme="minorBidi" w:hAnsiTheme="minorBidi"/>
          <w:b/>
          <w:bCs/>
          <w:sz w:val="24"/>
          <w:szCs w:val="24"/>
          <w:u w:val="single"/>
        </w:rPr>
      </w:pPr>
    </w:p>
    <w:p w:rsidR="00EC1914" w:rsidRPr="009047DE" w:rsidRDefault="00EC1914" w:rsidP="009047DE">
      <w:pPr>
        <w:rPr>
          <w:rFonts w:asciiTheme="minorBidi" w:hAnsiTheme="minorBidi"/>
          <w:color w:val="FF0000"/>
          <w:sz w:val="24"/>
          <w:szCs w:val="24"/>
        </w:rPr>
      </w:pPr>
      <w:r w:rsidRPr="009047DE">
        <w:rPr>
          <w:rFonts w:asciiTheme="minorBidi" w:hAnsiTheme="minorBidi"/>
          <w:color w:val="FF0000"/>
          <w:sz w:val="24"/>
          <w:szCs w:val="24"/>
        </w:rPr>
        <w:t xml:space="preserve">1- Les </w:t>
      </w:r>
      <w:r w:rsidR="00ED06E0" w:rsidRPr="009047DE">
        <w:rPr>
          <w:rFonts w:asciiTheme="minorBidi" w:hAnsiTheme="minorBidi"/>
          <w:color w:val="FF0000"/>
          <w:sz w:val="24"/>
          <w:szCs w:val="24"/>
        </w:rPr>
        <w:t>aspects</w:t>
      </w:r>
      <w:r w:rsidRPr="009047DE">
        <w:rPr>
          <w:rFonts w:asciiTheme="minorBidi" w:hAnsiTheme="minorBidi"/>
          <w:color w:val="FF0000"/>
          <w:sz w:val="24"/>
          <w:szCs w:val="24"/>
        </w:rPr>
        <w:t xml:space="preserve"> positifs et les </w:t>
      </w:r>
      <w:r w:rsidR="00ED06E0" w:rsidRPr="009047DE">
        <w:rPr>
          <w:rFonts w:asciiTheme="minorBidi" w:hAnsiTheme="minorBidi"/>
          <w:color w:val="FF0000"/>
          <w:sz w:val="24"/>
          <w:szCs w:val="24"/>
        </w:rPr>
        <w:t>acquis</w:t>
      </w:r>
      <w:r w:rsidR="00081A65">
        <w:rPr>
          <w:rFonts w:asciiTheme="minorBidi" w:hAnsiTheme="minorBidi"/>
          <w:color w:val="FF0000"/>
          <w:sz w:val="24"/>
          <w:szCs w:val="24"/>
        </w:rPr>
        <w:t xml:space="preserve"> </w:t>
      </w:r>
      <w:r w:rsidR="00AE46B6" w:rsidRPr="009047DE">
        <w:rPr>
          <w:rFonts w:asciiTheme="minorBidi" w:hAnsiTheme="minorBidi"/>
          <w:color w:val="FF0000"/>
          <w:sz w:val="24"/>
          <w:szCs w:val="24"/>
        </w:rPr>
        <w:t>du</w:t>
      </w:r>
      <w:r w:rsidRPr="009047DE">
        <w:rPr>
          <w:rFonts w:asciiTheme="minorBidi" w:hAnsiTheme="minorBidi"/>
          <w:color w:val="FF0000"/>
          <w:sz w:val="24"/>
          <w:szCs w:val="24"/>
        </w:rPr>
        <w:t>décret</w:t>
      </w:r>
      <w:r w:rsidR="00ED06E0" w:rsidRPr="009047DE">
        <w:rPr>
          <w:rFonts w:asciiTheme="minorBidi" w:hAnsiTheme="minorBidi"/>
          <w:color w:val="FF0000"/>
          <w:sz w:val="24"/>
          <w:szCs w:val="24"/>
        </w:rPr>
        <w:t>-Loi</w:t>
      </w:r>
      <w:r w:rsidR="00AE46B6" w:rsidRPr="009047DE">
        <w:rPr>
          <w:rFonts w:asciiTheme="minorBidi" w:hAnsiTheme="minorBidi"/>
          <w:color w:val="FF0000"/>
          <w:sz w:val="24"/>
          <w:szCs w:val="24"/>
        </w:rPr>
        <w:t>N°</w:t>
      </w:r>
      <w:r w:rsidRPr="009047DE">
        <w:rPr>
          <w:rFonts w:asciiTheme="minorBidi" w:hAnsiTheme="minorBidi"/>
          <w:color w:val="FF0000"/>
          <w:sz w:val="24"/>
          <w:szCs w:val="24"/>
        </w:rPr>
        <w:t>115 du 2 novembre 2011</w:t>
      </w:r>
    </w:p>
    <w:p w:rsidR="00351595" w:rsidRPr="00081A65" w:rsidRDefault="00C629E7" w:rsidP="00B44C11">
      <w:pPr>
        <w:rPr>
          <w:sz w:val="28"/>
          <w:szCs w:val="28"/>
        </w:rPr>
      </w:pPr>
      <w:r w:rsidRPr="009047DE">
        <w:rPr>
          <w:rFonts w:asciiTheme="minorBidi" w:hAnsiTheme="minorBidi"/>
          <w:sz w:val="24"/>
          <w:szCs w:val="24"/>
        </w:rPr>
        <w:t xml:space="preserve">L’article </w:t>
      </w:r>
      <w:r w:rsidR="00EC1914" w:rsidRPr="009047DE">
        <w:rPr>
          <w:rFonts w:asciiTheme="minorBidi" w:hAnsiTheme="minorBidi"/>
          <w:sz w:val="24"/>
          <w:szCs w:val="24"/>
        </w:rPr>
        <w:t>31 de la Constitution tunisienne</w:t>
      </w:r>
      <w:r w:rsidRPr="009047DE">
        <w:rPr>
          <w:rFonts w:asciiTheme="minorBidi" w:hAnsiTheme="minorBidi"/>
          <w:sz w:val="24"/>
          <w:szCs w:val="24"/>
        </w:rPr>
        <w:t xml:space="preserve"> de </w:t>
      </w:r>
      <w:r w:rsidR="00EC1914" w:rsidRPr="009047DE">
        <w:rPr>
          <w:rFonts w:asciiTheme="minorBidi" w:hAnsiTheme="minorBidi"/>
          <w:sz w:val="24"/>
          <w:szCs w:val="24"/>
        </w:rPr>
        <w:t xml:space="preserve">2014 </w:t>
      </w:r>
      <w:r w:rsidR="003D59A8" w:rsidRPr="009047DE">
        <w:rPr>
          <w:rFonts w:asciiTheme="minorBidi" w:hAnsiTheme="minorBidi"/>
          <w:sz w:val="24"/>
          <w:szCs w:val="24"/>
        </w:rPr>
        <w:t>stipule que « </w:t>
      </w:r>
      <w:r w:rsidR="00351595" w:rsidRPr="009047DE">
        <w:rPr>
          <w:rFonts w:asciiTheme="minorBidi" w:hAnsiTheme="minorBidi"/>
          <w:color w:val="333333"/>
          <w:sz w:val="24"/>
          <w:szCs w:val="24"/>
        </w:rPr>
        <w:t>Les libertés d’opinion, de pensée, d’expression, d’information et de publication sont garanties. Ces libertés ne sauraient être soumises à un contrôle préalable</w:t>
      </w:r>
      <w:r w:rsidR="003D59A8" w:rsidRPr="009047DE">
        <w:rPr>
          <w:rFonts w:asciiTheme="minorBidi" w:hAnsiTheme="minorBidi"/>
          <w:color w:val="333333"/>
          <w:sz w:val="24"/>
          <w:szCs w:val="24"/>
        </w:rPr>
        <w:t> »</w:t>
      </w:r>
      <w:r w:rsidR="00351595" w:rsidRPr="009047DE">
        <w:rPr>
          <w:rFonts w:asciiTheme="minorBidi" w:hAnsiTheme="minorBidi"/>
          <w:color w:val="333333"/>
          <w:sz w:val="24"/>
          <w:szCs w:val="24"/>
        </w:rPr>
        <w:t>.</w:t>
      </w:r>
      <w:r w:rsidR="003D59A8" w:rsidRPr="009047DE">
        <w:rPr>
          <w:rFonts w:asciiTheme="minorBidi" w:hAnsiTheme="minorBidi"/>
          <w:sz w:val="24"/>
          <w:szCs w:val="24"/>
        </w:rPr>
        <w:t>De même, l</w:t>
      </w:r>
      <w:r w:rsidRPr="009047DE">
        <w:rPr>
          <w:rFonts w:asciiTheme="minorBidi" w:hAnsiTheme="minorBidi"/>
          <w:sz w:val="24"/>
          <w:szCs w:val="24"/>
        </w:rPr>
        <w:t xml:space="preserve">’article 2 </w:t>
      </w:r>
      <w:r w:rsidR="00EC1914" w:rsidRPr="009047DE">
        <w:rPr>
          <w:rFonts w:asciiTheme="minorBidi" w:hAnsiTheme="minorBidi"/>
          <w:sz w:val="24"/>
          <w:szCs w:val="24"/>
        </w:rPr>
        <w:t xml:space="preserve">du </w:t>
      </w:r>
      <w:r w:rsidR="003D59A8" w:rsidRPr="009047DE">
        <w:rPr>
          <w:rFonts w:asciiTheme="minorBidi" w:hAnsiTheme="minorBidi"/>
          <w:sz w:val="24"/>
          <w:szCs w:val="24"/>
        </w:rPr>
        <w:t>décret-l</w:t>
      </w:r>
      <w:r w:rsidR="008C7ACB" w:rsidRPr="009047DE">
        <w:rPr>
          <w:rFonts w:asciiTheme="minorBidi" w:hAnsiTheme="minorBidi"/>
          <w:sz w:val="24"/>
          <w:szCs w:val="24"/>
        </w:rPr>
        <w:t xml:space="preserve">oi </w:t>
      </w:r>
      <w:r w:rsidR="003D59A8" w:rsidRPr="009047DE">
        <w:rPr>
          <w:rFonts w:asciiTheme="minorBidi" w:hAnsiTheme="minorBidi"/>
          <w:sz w:val="24"/>
          <w:szCs w:val="24"/>
        </w:rPr>
        <w:t>N°</w:t>
      </w:r>
      <w:r w:rsidR="00EC1914" w:rsidRPr="009047DE">
        <w:rPr>
          <w:rFonts w:asciiTheme="minorBidi" w:hAnsiTheme="minorBidi"/>
          <w:sz w:val="24"/>
          <w:szCs w:val="24"/>
        </w:rPr>
        <w:t>115 de 2011</w:t>
      </w:r>
      <w:r w:rsidR="009F7EE2" w:rsidRPr="009047DE">
        <w:rPr>
          <w:rFonts w:asciiTheme="minorBidi" w:hAnsiTheme="minorBidi"/>
          <w:sz w:val="24"/>
          <w:szCs w:val="24"/>
        </w:rPr>
        <w:t>, composé de sept chapitres,</w:t>
      </w:r>
      <w:r w:rsidR="00EC1914" w:rsidRPr="009047DE">
        <w:rPr>
          <w:rFonts w:asciiTheme="minorBidi" w:hAnsiTheme="minorBidi"/>
          <w:sz w:val="24"/>
          <w:szCs w:val="24"/>
        </w:rPr>
        <w:t xml:space="preserve"> a </w:t>
      </w:r>
      <w:r w:rsidR="003D59A8" w:rsidRPr="009047DE">
        <w:rPr>
          <w:rFonts w:asciiTheme="minorBidi" w:hAnsiTheme="minorBidi"/>
          <w:sz w:val="24"/>
          <w:szCs w:val="24"/>
        </w:rPr>
        <w:t>précisé</w:t>
      </w:r>
      <w:r w:rsidR="00EC1914" w:rsidRPr="009047DE">
        <w:rPr>
          <w:rFonts w:asciiTheme="minorBidi" w:hAnsiTheme="minorBidi"/>
          <w:sz w:val="24"/>
          <w:szCs w:val="24"/>
        </w:rPr>
        <w:t xml:space="preserve"> les </w:t>
      </w:r>
      <w:r w:rsidR="003D59A8" w:rsidRPr="009047DE">
        <w:rPr>
          <w:rFonts w:asciiTheme="minorBidi" w:hAnsiTheme="minorBidi"/>
          <w:sz w:val="24"/>
          <w:szCs w:val="24"/>
        </w:rPr>
        <w:t xml:space="preserve">conditions </w:t>
      </w:r>
      <w:r w:rsidRPr="009047DE">
        <w:rPr>
          <w:rFonts w:asciiTheme="minorBidi" w:hAnsiTheme="minorBidi"/>
          <w:sz w:val="24"/>
          <w:szCs w:val="24"/>
        </w:rPr>
        <w:t>d’exercice d</w:t>
      </w:r>
      <w:r w:rsidR="003D59A8" w:rsidRPr="009047DE">
        <w:rPr>
          <w:rFonts w:asciiTheme="minorBidi" w:hAnsiTheme="minorBidi"/>
          <w:sz w:val="24"/>
          <w:szCs w:val="24"/>
        </w:rPr>
        <w:t xml:space="preserve">u droit à </w:t>
      </w:r>
      <w:r w:rsidRPr="009047DE">
        <w:rPr>
          <w:rFonts w:asciiTheme="minorBidi" w:hAnsiTheme="minorBidi"/>
          <w:sz w:val="24"/>
          <w:szCs w:val="24"/>
        </w:rPr>
        <w:t xml:space="preserve">la </w:t>
      </w:r>
      <w:r w:rsidR="00EC1914" w:rsidRPr="009047DE">
        <w:rPr>
          <w:rFonts w:asciiTheme="minorBidi" w:hAnsiTheme="minorBidi"/>
          <w:sz w:val="24"/>
          <w:szCs w:val="24"/>
        </w:rPr>
        <w:t xml:space="preserve">liberté d'expression </w:t>
      </w:r>
      <w:r w:rsidR="003D59A8" w:rsidRPr="009047DE">
        <w:rPr>
          <w:rFonts w:asciiTheme="minorBidi" w:hAnsiTheme="minorBidi"/>
          <w:sz w:val="24"/>
          <w:szCs w:val="24"/>
        </w:rPr>
        <w:t xml:space="preserve">contenues </w:t>
      </w:r>
      <w:r w:rsidRPr="009047DE">
        <w:rPr>
          <w:rFonts w:asciiTheme="minorBidi" w:hAnsiTheme="minorBidi"/>
          <w:sz w:val="24"/>
          <w:szCs w:val="24"/>
        </w:rPr>
        <w:t>dans l’article</w:t>
      </w:r>
      <w:r w:rsidR="00EC1914" w:rsidRPr="009047DE">
        <w:rPr>
          <w:rFonts w:asciiTheme="minorBidi" w:hAnsiTheme="minorBidi"/>
          <w:sz w:val="24"/>
          <w:szCs w:val="24"/>
        </w:rPr>
        <w:t xml:space="preserve"> 49 de la Constitution tunisienne de 2014, qui </w:t>
      </w:r>
      <w:r w:rsidR="003D59A8" w:rsidRPr="009047DE">
        <w:rPr>
          <w:rFonts w:asciiTheme="minorBidi" w:hAnsiTheme="minorBidi"/>
          <w:sz w:val="24"/>
          <w:szCs w:val="24"/>
        </w:rPr>
        <w:t xml:space="preserve">énonce </w:t>
      </w:r>
      <w:r w:rsidR="00EC1914" w:rsidRPr="009047DE">
        <w:rPr>
          <w:rFonts w:asciiTheme="minorBidi" w:hAnsiTheme="minorBidi"/>
          <w:sz w:val="24"/>
          <w:szCs w:val="24"/>
        </w:rPr>
        <w:t xml:space="preserve">que </w:t>
      </w:r>
      <w:r w:rsidR="00351595" w:rsidRPr="009047DE">
        <w:rPr>
          <w:rFonts w:asciiTheme="minorBidi" w:hAnsiTheme="minorBidi"/>
          <w:sz w:val="24"/>
          <w:szCs w:val="24"/>
        </w:rPr>
        <w:t>« </w:t>
      </w:r>
      <w:r w:rsidR="00351595" w:rsidRPr="00081A65">
        <w:rPr>
          <w:sz w:val="28"/>
          <w:szCs w:val="28"/>
        </w:rPr>
        <w:t xml:space="preserve">La loi détermine les restrictions aux droits et libertés garantis par la présente Constitution et à leur exercice sans que cela ne porte atteinte à leur essence. Ces restrictions ne peuvent être décidées qu’en cas de nécessité exigée par un État civil et démocratique dans l’objectif de protéger les droits des tiers, la sécurité publique, la défense </w:t>
      </w:r>
      <w:r w:rsidR="00351595" w:rsidRPr="00081A65">
        <w:rPr>
          <w:sz w:val="28"/>
          <w:szCs w:val="28"/>
        </w:rPr>
        <w:lastRenderedPageBreak/>
        <w:t>nationale, la santé publique ou la morale publique et en respectant le principe de la proportionnalité des restrictions entre l’objectif recherché et leur nécessité. Les instances juridictionnelles se chargent de la protection des droits et libertés contre toute violation.</w:t>
      </w:r>
      <w:r w:rsidR="003B5C37">
        <w:rPr>
          <w:sz w:val="28"/>
          <w:szCs w:val="28"/>
        </w:rPr>
        <w:t xml:space="preserve"> </w:t>
      </w:r>
      <w:r w:rsidR="00351595" w:rsidRPr="00081A65">
        <w:rPr>
          <w:sz w:val="28"/>
          <w:szCs w:val="28"/>
        </w:rPr>
        <w:t>Aucun amendement ne peut porter atteinte aux acquis en matière de droits de l’Homme et des libertés garanties par la présente Constitution ».</w:t>
      </w:r>
    </w:p>
    <w:p w:rsidR="00EC1914" w:rsidRDefault="00B44C11" w:rsidP="00B44C11">
      <w:pPr>
        <w:rPr>
          <w:rFonts w:asciiTheme="minorBidi" w:hAnsiTheme="minorBidi"/>
          <w:sz w:val="24"/>
          <w:szCs w:val="24"/>
        </w:rPr>
      </w:pPr>
      <w:r>
        <w:rPr>
          <w:rFonts w:asciiTheme="minorBidi" w:hAnsiTheme="minorBidi"/>
          <w:sz w:val="24"/>
          <w:szCs w:val="24"/>
        </w:rPr>
        <w:t>Lors des différentes réunions l</w:t>
      </w:r>
      <w:r w:rsidRPr="009047DE">
        <w:rPr>
          <w:rFonts w:asciiTheme="minorBidi" w:hAnsiTheme="minorBidi"/>
          <w:sz w:val="24"/>
          <w:szCs w:val="24"/>
        </w:rPr>
        <w:t xml:space="preserve">e comité a examiné les aspects positifs </w:t>
      </w:r>
      <w:r>
        <w:rPr>
          <w:rFonts w:asciiTheme="minorBidi" w:hAnsiTheme="minorBidi"/>
          <w:sz w:val="24"/>
          <w:szCs w:val="24"/>
        </w:rPr>
        <w:t xml:space="preserve">du </w:t>
      </w:r>
      <w:r w:rsidR="00C629E7" w:rsidRPr="009047DE">
        <w:rPr>
          <w:rFonts w:asciiTheme="minorBidi" w:hAnsiTheme="minorBidi"/>
          <w:sz w:val="24"/>
          <w:szCs w:val="24"/>
        </w:rPr>
        <w:t xml:space="preserve">décret-loi </w:t>
      </w:r>
      <w:r w:rsidR="00351595" w:rsidRPr="009047DE">
        <w:rPr>
          <w:rFonts w:asciiTheme="minorBidi" w:hAnsiTheme="minorBidi"/>
          <w:sz w:val="24"/>
          <w:szCs w:val="24"/>
        </w:rPr>
        <w:t>N°</w:t>
      </w:r>
      <w:r w:rsidR="00C629E7" w:rsidRPr="009047DE">
        <w:rPr>
          <w:rFonts w:asciiTheme="minorBidi" w:hAnsiTheme="minorBidi"/>
          <w:sz w:val="24"/>
          <w:szCs w:val="24"/>
        </w:rPr>
        <w:t xml:space="preserve">115 </w:t>
      </w:r>
      <w:r w:rsidR="00EC1914" w:rsidRPr="009047DE">
        <w:rPr>
          <w:rFonts w:asciiTheme="minorBidi" w:hAnsiTheme="minorBidi"/>
          <w:sz w:val="24"/>
          <w:szCs w:val="24"/>
        </w:rPr>
        <w:t xml:space="preserve">de 2011, qui comprend sept chapitres et 80 </w:t>
      </w:r>
      <w:r w:rsidR="00C629E7" w:rsidRPr="009047DE">
        <w:rPr>
          <w:rFonts w:asciiTheme="minorBidi" w:hAnsiTheme="minorBidi"/>
          <w:sz w:val="24"/>
          <w:szCs w:val="24"/>
        </w:rPr>
        <w:t>articles</w:t>
      </w:r>
      <w:r>
        <w:rPr>
          <w:rFonts w:asciiTheme="minorBidi" w:hAnsiTheme="minorBidi"/>
          <w:sz w:val="24"/>
          <w:szCs w:val="24"/>
        </w:rPr>
        <w:t xml:space="preserve">, et quia été </w:t>
      </w:r>
      <w:r w:rsidR="00C629E7" w:rsidRPr="009047DE">
        <w:rPr>
          <w:rFonts w:asciiTheme="minorBidi" w:hAnsiTheme="minorBidi"/>
          <w:sz w:val="24"/>
          <w:szCs w:val="24"/>
        </w:rPr>
        <w:t>publié</w:t>
      </w:r>
      <w:r w:rsidR="00C966C3" w:rsidRPr="009047DE">
        <w:rPr>
          <w:rFonts w:asciiTheme="minorBidi" w:hAnsiTheme="minorBidi"/>
          <w:sz w:val="24"/>
          <w:szCs w:val="24"/>
        </w:rPr>
        <w:t xml:space="preserve"> au journal </w:t>
      </w:r>
      <w:r w:rsidR="00EC1914" w:rsidRPr="009047DE">
        <w:rPr>
          <w:rFonts w:asciiTheme="minorBidi" w:hAnsiTheme="minorBidi"/>
          <w:sz w:val="24"/>
          <w:szCs w:val="24"/>
        </w:rPr>
        <w:t xml:space="preserve">officiel </w:t>
      </w:r>
      <w:r w:rsidR="009F7EE2" w:rsidRPr="009047DE">
        <w:rPr>
          <w:rFonts w:asciiTheme="minorBidi" w:hAnsiTheme="minorBidi"/>
          <w:sz w:val="24"/>
          <w:szCs w:val="24"/>
        </w:rPr>
        <w:t>N°</w:t>
      </w:r>
      <w:r w:rsidR="00EC1914" w:rsidRPr="009047DE">
        <w:rPr>
          <w:rFonts w:asciiTheme="minorBidi" w:hAnsiTheme="minorBidi"/>
          <w:sz w:val="24"/>
          <w:szCs w:val="24"/>
        </w:rPr>
        <w:t xml:space="preserve"> 84 de 2011 du 4 </w:t>
      </w:r>
      <w:r w:rsidR="00C966C3" w:rsidRPr="009047DE">
        <w:rPr>
          <w:rFonts w:asciiTheme="minorBidi" w:hAnsiTheme="minorBidi"/>
          <w:sz w:val="24"/>
          <w:szCs w:val="24"/>
        </w:rPr>
        <w:t>novembre 2011, page 2568</w:t>
      </w:r>
      <w:r>
        <w:rPr>
          <w:rFonts w:asciiTheme="minorBidi" w:hAnsiTheme="minorBidi"/>
          <w:sz w:val="24"/>
          <w:szCs w:val="24"/>
        </w:rPr>
        <w:t xml:space="preserve">. </w:t>
      </w:r>
    </w:p>
    <w:p w:rsidR="00B44C11" w:rsidRPr="009047DE" w:rsidRDefault="00B44C11" w:rsidP="00B44C11">
      <w:pPr>
        <w:rPr>
          <w:rFonts w:asciiTheme="minorBidi" w:hAnsiTheme="minorBidi"/>
          <w:sz w:val="24"/>
          <w:szCs w:val="24"/>
        </w:rPr>
      </w:pPr>
      <w:r>
        <w:rPr>
          <w:rFonts w:asciiTheme="minorBidi" w:hAnsiTheme="minorBidi"/>
          <w:sz w:val="24"/>
          <w:szCs w:val="24"/>
        </w:rPr>
        <w:t xml:space="preserve">Le coité a relevé les aspects suivants : </w:t>
      </w:r>
    </w:p>
    <w:p w:rsidR="00EC1914" w:rsidRPr="009047DE" w:rsidRDefault="00EC1914" w:rsidP="009047DE">
      <w:pPr>
        <w:rPr>
          <w:rFonts w:asciiTheme="minorBidi" w:hAnsiTheme="minorBidi"/>
          <w:color w:val="FF0000"/>
          <w:sz w:val="24"/>
          <w:szCs w:val="24"/>
        </w:rPr>
      </w:pPr>
      <w:r w:rsidRPr="009047DE">
        <w:rPr>
          <w:rFonts w:asciiTheme="minorBidi" w:hAnsiTheme="minorBidi"/>
          <w:color w:val="FF0000"/>
          <w:sz w:val="24"/>
          <w:szCs w:val="24"/>
        </w:rPr>
        <w:t xml:space="preserve">1-1 </w:t>
      </w:r>
      <w:r w:rsidR="00C629E7" w:rsidRPr="009047DE">
        <w:rPr>
          <w:rFonts w:asciiTheme="minorBidi" w:hAnsiTheme="minorBidi"/>
          <w:color w:val="FF0000"/>
          <w:sz w:val="24"/>
          <w:szCs w:val="24"/>
        </w:rPr>
        <w:t>Consécration</w:t>
      </w:r>
      <w:r w:rsidRPr="009047DE">
        <w:rPr>
          <w:rFonts w:asciiTheme="minorBidi" w:hAnsiTheme="minorBidi"/>
          <w:color w:val="FF0000"/>
          <w:sz w:val="24"/>
          <w:szCs w:val="24"/>
        </w:rPr>
        <w:t xml:space="preserve"> du droit à la liberté d'expression, d</w:t>
      </w:r>
      <w:r w:rsidR="009F7EE2" w:rsidRPr="009047DE">
        <w:rPr>
          <w:rFonts w:asciiTheme="minorBidi" w:hAnsiTheme="minorBidi"/>
          <w:color w:val="FF0000"/>
          <w:sz w:val="24"/>
          <w:szCs w:val="24"/>
        </w:rPr>
        <w:t xml:space="preserve">’information </w:t>
      </w:r>
      <w:r w:rsidRPr="009047DE">
        <w:rPr>
          <w:rFonts w:asciiTheme="minorBidi" w:hAnsiTheme="minorBidi"/>
          <w:color w:val="FF0000"/>
          <w:sz w:val="24"/>
          <w:szCs w:val="24"/>
        </w:rPr>
        <w:t>et d'édition</w:t>
      </w:r>
    </w:p>
    <w:p w:rsidR="00397F15" w:rsidRPr="009047DE" w:rsidRDefault="00B44C11" w:rsidP="00B44C11">
      <w:pPr>
        <w:rPr>
          <w:rFonts w:asciiTheme="minorBidi" w:hAnsiTheme="minorBidi"/>
          <w:sz w:val="24"/>
          <w:szCs w:val="24"/>
        </w:rPr>
      </w:pPr>
      <w:r>
        <w:rPr>
          <w:rFonts w:asciiTheme="minorBidi" w:hAnsiTheme="minorBidi"/>
          <w:sz w:val="24"/>
          <w:szCs w:val="24"/>
        </w:rPr>
        <w:t>L</w:t>
      </w:r>
      <w:r w:rsidR="00C90888" w:rsidRPr="009047DE">
        <w:rPr>
          <w:rFonts w:asciiTheme="minorBidi" w:hAnsiTheme="minorBidi"/>
          <w:sz w:val="24"/>
          <w:szCs w:val="24"/>
        </w:rPr>
        <w:t xml:space="preserve">’article premier du décret-loi </w:t>
      </w:r>
      <w:r w:rsidR="00EC1914" w:rsidRPr="009047DE">
        <w:rPr>
          <w:rFonts w:asciiTheme="minorBidi" w:hAnsiTheme="minorBidi"/>
          <w:sz w:val="24"/>
          <w:szCs w:val="24"/>
        </w:rPr>
        <w:t xml:space="preserve">115 </w:t>
      </w:r>
      <w:r w:rsidR="00397F15" w:rsidRPr="009047DE">
        <w:rPr>
          <w:rFonts w:asciiTheme="minorBidi" w:hAnsiTheme="minorBidi"/>
          <w:sz w:val="24"/>
          <w:szCs w:val="24"/>
        </w:rPr>
        <w:t>confirm</w:t>
      </w:r>
      <w:r>
        <w:rPr>
          <w:rFonts w:asciiTheme="minorBidi" w:hAnsiTheme="minorBidi"/>
          <w:sz w:val="24"/>
          <w:szCs w:val="24"/>
        </w:rPr>
        <w:t>e</w:t>
      </w:r>
      <w:r w:rsidR="00081A65">
        <w:rPr>
          <w:rFonts w:asciiTheme="minorBidi" w:hAnsiTheme="minorBidi"/>
          <w:sz w:val="24"/>
          <w:szCs w:val="24"/>
        </w:rPr>
        <w:t xml:space="preserve"> </w:t>
      </w:r>
      <w:r w:rsidR="00C90888" w:rsidRPr="009047DE">
        <w:rPr>
          <w:rFonts w:asciiTheme="minorBidi" w:hAnsiTheme="minorBidi"/>
          <w:sz w:val="24"/>
          <w:szCs w:val="24"/>
        </w:rPr>
        <w:t>l</w:t>
      </w:r>
      <w:r w:rsidR="00EC1914" w:rsidRPr="009047DE">
        <w:rPr>
          <w:rFonts w:asciiTheme="minorBidi" w:hAnsiTheme="minorBidi"/>
          <w:sz w:val="24"/>
          <w:szCs w:val="24"/>
        </w:rPr>
        <w:t xml:space="preserve">e droit à la liberté d'expression, </w:t>
      </w:r>
      <w:r w:rsidR="00C90888" w:rsidRPr="009047DE">
        <w:rPr>
          <w:rFonts w:asciiTheme="minorBidi" w:hAnsiTheme="minorBidi"/>
          <w:sz w:val="24"/>
          <w:szCs w:val="24"/>
        </w:rPr>
        <w:t>d</w:t>
      </w:r>
      <w:r w:rsidR="00397F15" w:rsidRPr="009047DE">
        <w:rPr>
          <w:rFonts w:asciiTheme="minorBidi" w:hAnsiTheme="minorBidi"/>
          <w:sz w:val="24"/>
          <w:szCs w:val="24"/>
        </w:rPr>
        <w:t>’information</w:t>
      </w:r>
      <w:r w:rsidR="00EC1914" w:rsidRPr="009047DE">
        <w:rPr>
          <w:rFonts w:asciiTheme="minorBidi" w:hAnsiTheme="minorBidi"/>
          <w:sz w:val="24"/>
          <w:szCs w:val="24"/>
        </w:rPr>
        <w:t xml:space="preserve"> et </w:t>
      </w:r>
      <w:r w:rsidR="00C90888" w:rsidRPr="009047DE">
        <w:rPr>
          <w:rFonts w:asciiTheme="minorBidi" w:hAnsiTheme="minorBidi"/>
          <w:sz w:val="24"/>
          <w:szCs w:val="24"/>
        </w:rPr>
        <w:t>d</w:t>
      </w:r>
      <w:r w:rsidR="00EC1914" w:rsidRPr="009047DE">
        <w:rPr>
          <w:rFonts w:asciiTheme="minorBidi" w:hAnsiTheme="minorBidi"/>
          <w:sz w:val="24"/>
          <w:szCs w:val="24"/>
        </w:rPr>
        <w:t xml:space="preserve">'édition </w:t>
      </w:r>
      <w:r w:rsidR="00C90888" w:rsidRPr="009047DE">
        <w:rPr>
          <w:rFonts w:asciiTheme="minorBidi" w:hAnsiTheme="minorBidi"/>
          <w:sz w:val="24"/>
          <w:szCs w:val="24"/>
        </w:rPr>
        <w:t>en se référant</w:t>
      </w:r>
      <w:r w:rsidR="00397F15" w:rsidRPr="009047DE">
        <w:rPr>
          <w:rFonts w:asciiTheme="minorBidi" w:hAnsiTheme="minorBidi"/>
          <w:sz w:val="24"/>
          <w:szCs w:val="24"/>
        </w:rPr>
        <w:t>, pour son application,</w:t>
      </w:r>
      <w:r w:rsidR="00C90888" w:rsidRPr="009047DE">
        <w:rPr>
          <w:rFonts w:asciiTheme="minorBidi" w:hAnsiTheme="minorBidi"/>
          <w:sz w:val="24"/>
          <w:szCs w:val="24"/>
        </w:rPr>
        <w:t xml:space="preserve"> aux </w:t>
      </w:r>
      <w:r w:rsidR="00EC1914" w:rsidRPr="009047DE">
        <w:rPr>
          <w:rFonts w:asciiTheme="minorBidi" w:hAnsiTheme="minorBidi"/>
          <w:sz w:val="24"/>
          <w:szCs w:val="24"/>
        </w:rPr>
        <w:t xml:space="preserve">conventions internationales </w:t>
      </w:r>
      <w:r w:rsidR="00C90888" w:rsidRPr="009047DE">
        <w:rPr>
          <w:rFonts w:asciiTheme="minorBidi" w:hAnsiTheme="minorBidi"/>
          <w:sz w:val="24"/>
          <w:szCs w:val="24"/>
        </w:rPr>
        <w:t>ratifiées par</w:t>
      </w:r>
      <w:r w:rsidR="00EC1914" w:rsidRPr="009047DE">
        <w:rPr>
          <w:rFonts w:asciiTheme="minorBidi" w:hAnsiTheme="minorBidi"/>
          <w:sz w:val="24"/>
          <w:szCs w:val="24"/>
        </w:rPr>
        <w:t xml:space="preserve"> l'État tunisien</w:t>
      </w:r>
      <w:r w:rsidR="00397F15" w:rsidRPr="009047DE">
        <w:rPr>
          <w:rFonts w:asciiTheme="minorBidi" w:hAnsiTheme="minorBidi"/>
          <w:sz w:val="24"/>
          <w:szCs w:val="24"/>
        </w:rPr>
        <w:t>,</w:t>
      </w:r>
      <w:r w:rsidR="00081A65">
        <w:rPr>
          <w:rFonts w:asciiTheme="minorBidi" w:hAnsiTheme="minorBidi"/>
          <w:sz w:val="24"/>
          <w:szCs w:val="24"/>
        </w:rPr>
        <w:t xml:space="preserve"> </w:t>
      </w:r>
      <w:r w:rsidR="00C90888" w:rsidRPr="009047DE">
        <w:rPr>
          <w:rFonts w:asciiTheme="minorBidi" w:hAnsiTheme="minorBidi"/>
          <w:sz w:val="24"/>
          <w:szCs w:val="24"/>
        </w:rPr>
        <w:t>dont le Pacte international</w:t>
      </w:r>
      <w:r w:rsidR="00081A65">
        <w:rPr>
          <w:rFonts w:asciiTheme="minorBidi" w:hAnsiTheme="minorBidi"/>
          <w:sz w:val="24"/>
          <w:szCs w:val="24"/>
        </w:rPr>
        <w:t xml:space="preserve"> </w:t>
      </w:r>
      <w:r w:rsidR="00C966C3" w:rsidRPr="009047DE">
        <w:rPr>
          <w:rFonts w:asciiTheme="minorBidi" w:hAnsiTheme="minorBidi"/>
          <w:sz w:val="24"/>
          <w:szCs w:val="24"/>
        </w:rPr>
        <w:t xml:space="preserve">relatif aux </w:t>
      </w:r>
      <w:r w:rsidR="00EC1914" w:rsidRPr="009047DE">
        <w:rPr>
          <w:rFonts w:asciiTheme="minorBidi" w:hAnsiTheme="minorBidi"/>
          <w:sz w:val="24"/>
          <w:szCs w:val="24"/>
        </w:rPr>
        <w:t xml:space="preserve">droits </w:t>
      </w:r>
      <w:r w:rsidR="00C90888" w:rsidRPr="009047DE">
        <w:rPr>
          <w:rFonts w:asciiTheme="minorBidi" w:hAnsiTheme="minorBidi"/>
          <w:sz w:val="24"/>
          <w:szCs w:val="24"/>
        </w:rPr>
        <w:t>civils</w:t>
      </w:r>
      <w:r w:rsidR="00397F15" w:rsidRPr="009047DE">
        <w:rPr>
          <w:rFonts w:asciiTheme="minorBidi" w:hAnsiTheme="minorBidi"/>
          <w:sz w:val="24"/>
          <w:szCs w:val="24"/>
        </w:rPr>
        <w:t xml:space="preserve"> et politiques</w:t>
      </w:r>
      <w:r w:rsidR="00EC1914" w:rsidRPr="009047DE">
        <w:rPr>
          <w:rFonts w:asciiTheme="minorBidi" w:hAnsiTheme="minorBidi"/>
          <w:sz w:val="24"/>
          <w:szCs w:val="24"/>
        </w:rPr>
        <w:t>, en particulier l</w:t>
      </w:r>
      <w:r w:rsidR="00397F15" w:rsidRPr="009047DE">
        <w:rPr>
          <w:rFonts w:asciiTheme="minorBidi" w:hAnsiTheme="minorBidi"/>
          <w:sz w:val="24"/>
          <w:szCs w:val="24"/>
        </w:rPr>
        <w:t xml:space="preserve">es </w:t>
      </w:r>
      <w:r w:rsidR="00EC1914" w:rsidRPr="009047DE">
        <w:rPr>
          <w:rFonts w:asciiTheme="minorBidi" w:hAnsiTheme="minorBidi"/>
          <w:sz w:val="24"/>
          <w:szCs w:val="24"/>
        </w:rPr>
        <w:t>article</w:t>
      </w:r>
      <w:r w:rsidR="00397F15" w:rsidRPr="009047DE">
        <w:rPr>
          <w:rFonts w:asciiTheme="minorBidi" w:hAnsiTheme="minorBidi"/>
          <w:sz w:val="24"/>
          <w:szCs w:val="24"/>
        </w:rPr>
        <w:t>s</w:t>
      </w:r>
      <w:r w:rsidR="00EC1914" w:rsidRPr="009047DE">
        <w:rPr>
          <w:rFonts w:asciiTheme="minorBidi" w:hAnsiTheme="minorBidi"/>
          <w:sz w:val="24"/>
          <w:szCs w:val="24"/>
        </w:rPr>
        <w:t xml:space="preserve"> 19 et 20</w:t>
      </w:r>
      <w:r w:rsidR="00397F15" w:rsidRPr="009047DE">
        <w:rPr>
          <w:rFonts w:asciiTheme="minorBidi" w:hAnsiTheme="minorBidi"/>
          <w:sz w:val="24"/>
          <w:szCs w:val="24"/>
        </w:rPr>
        <w:t xml:space="preserve">. </w:t>
      </w:r>
      <w:r>
        <w:rPr>
          <w:rFonts w:asciiTheme="minorBidi" w:hAnsiTheme="minorBidi"/>
          <w:sz w:val="24"/>
          <w:szCs w:val="24"/>
        </w:rPr>
        <w:t>L</w:t>
      </w:r>
      <w:r w:rsidR="00C90888" w:rsidRPr="009047DE">
        <w:rPr>
          <w:rFonts w:asciiTheme="minorBidi" w:hAnsiTheme="minorBidi"/>
          <w:sz w:val="24"/>
          <w:szCs w:val="24"/>
        </w:rPr>
        <w:t xml:space="preserve">’article 2 du projet proposé par le Comité a </w:t>
      </w:r>
      <w:r w:rsidR="00397F15" w:rsidRPr="009047DE">
        <w:rPr>
          <w:rFonts w:asciiTheme="minorBidi" w:hAnsiTheme="minorBidi"/>
          <w:sz w:val="24"/>
          <w:szCs w:val="24"/>
        </w:rPr>
        <w:t xml:space="preserve">englobé la totalité de </w:t>
      </w:r>
      <w:r w:rsidR="00C90888" w:rsidRPr="009047DE">
        <w:rPr>
          <w:rFonts w:asciiTheme="minorBidi" w:hAnsiTheme="minorBidi"/>
          <w:sz w:val="24"/>
          <w:szCs w:val="24"/>
        </w:rPr>
        <w:t>l’article premier d</w:t>
      </w:r>
      <w:r w:rsidR="00EC1914" w:rsidRPr="009047DE">
        <w:rPr>
          <w:rFonts w:asciiTheme="minorBidi" w:hAnsiTheme="minorBidi"/>
          <w:sz w:val="24"/>
          <w:szCs w:val="24"/>
        </w:rPr>
        <w:t xml:space="preserve">u </w:t>
      </w:r>
      <w:r w:rsidR="008C7ACB" w:rsidRPr="009047DE">
        <w:rPr>
          <w:rFonts w:asciiTheme="minorBidi" w:hAnsiTheme="minorBidi"/>
          <w:sz w:val="24"/>
          <w:szCs w:val="24"/>
        </w:rPr>
        <w:t xml:space="preserve">décret-Loi </w:t>
      </w:r>
      <w:r w:rsidR="00397F15" w:rsidRPr="009047DE">
        <w:rPr>
          <w:rFonts w:asciiTheme="minorBidi" w:hAnsiTheme="minorBidi"/>
          <w:sz w:val="24"/>
          <w:szCs w:val="24"/>
        </w:rPr>
        <w:t>N°</w:t>
      </w:r>
      <w:r w:rsidR="00EC1914" w:rsidRPr="009047DE">
        <w:rPr>
          <w:rFonts w:asciiTheme="minorBidi" w:hAnsiTheme="minorBidi"/>
          <w:sz w:val="24"/>
          <w:szCs w:val="24"/>
        </w:rPr>
        <w:t>115 de 2011</w:t>
      </w:r>
      <w:r w:rsidR="00397F15" w:rsidRPr="009047DE">
        <w:rPr>
          <w:rStyle w:val="Appelnotedebasdep"/>
          <w:rFonts w:asciiTheme="minorBidi" w:hAnsiTheme="minorBidi"/>
          <w:sz w:val="24"/>
          <w:szCs w:val="24"/>
        </w:rPr>
        <w:footnoteReference w:id="6"/>
      </w:r>
      <w:r w:rsidR="00397F15" w:rsidRPr="009047DE">
        <w:rPr>
          <w:rFonts w:asciiTheme="minorBidi" w:hAnsiTheme="minorBidi"/>
          <w:sz w:val="24"/>
          <w:szCs w:val="24"/>
        </w:rPr>
        <w:t xml:space="preserve">. </w:t>
      </w:r>
    </w:p>
    <w:p w:rsidR="00EC1914" w:rsidRPr="009047DE" w:rsidRDefault="00397F15" w:rsidP="00B44C11">
      <w:pPr>
        <w:rPr>
          <w:rFonts w:asciiTheme="minorBidi" w:hAnsiTheme="minorBidi"/>
          <w:sz w:val="24"/>
          <w:szCs w:val="24"/>
        </w:rPr>
      </w:pPr>
      <w:r w:rsidRPr="009047DE">
        <w:rPr>
          <w:rFonts w:asciiTheme="minorBidi" w:hAnsiTheme="minorBidi"/>
          <w:sz w:val="24"/>
          <w:szCs w:val="24"/>
        </w:rPr>
        <w:t xml:space="preserve">Notons, par ailleurs, </w:t>
      </w:r>
      <w:r w:rsidR="00C90888" w:rsidRPr="009047DE">
        <w:rPr>
          <w:rFonts w:asciiTheme="minorBidi" w:hAnsiTheme="minorBidi"/>
          <w:sz w:val="24"/>
          <w:szCs w:val="24"/>
        </w:rPr>
        <w:t xml:space="preserve">que </w:t>
      </w:r>
      <w:r w:rsidR="00EC1914" w:rsidRPr="009047DE">
        <w:rPr>
          <w:rFonts w:asciiTheme="minorBidi" w:hAnsiTheme="minorBidi"/>
          <w:sz w:val="24"/>
          <w:szCs w:val="24"/>
        </w:rPr>
        <w:t>le décret</w:t>
      </w:r>
      <w:r w:rsidR="00C90888" w:rsidRPr="009047DE">
        <w:rPr>
          <w:rFonts w:asciiTheme="minorBidi" w:hAnsiTheme="minorBidi"/>
          <w:sz w:val="24"/>
          <w:szCs w:val="24"/>
        </w:rPr>
        <w:t>-Loi</w:t>
      </w:r>
      <w:r w:rsidR="00EC1914" w:rsidRPr="009047DE">
        <w:rPr>
          <w:rFonts w:asciiTheme="minorBidi" w:hAnsiTheme="minorBidi"/>
          <w:sz w:val="24"/>
          <w:szCs w:val="24"/>
        </w:rPr>
        <w:t xml:space="preserve"> 115 a </w:t>
      </w:r>
      <w:r w:rsidR="00C90888" w:rsidRPr="009047DE">
        <w:rPr>
          <w:rFonts w:asciiTheme="minorBidi" w:hAnsiTheme="minorBidi"/>
          <w:sz w:val="24"/>
          <w:szCs w:val="24"/>
        </w:rPr>
        <w:t xml:space="preserve">donné une </w:t>
      </w:r>
      <w:r w:rsidR="00EC1914" w:rsidRPr="009047DE">
        <w:rPr>
          <w:rFonts w:asciiTheme="minorBidi" w:hAnsiTheme="minorBidi"/>
          <w:sz w:val="24"/>
          <w:szCs w:val="24"/>
        </w:rPr>
        <w:t>définition d</w:t>
      </w:r>
      <w:r w:rsidR="00C90888" w:rsidRPr="009047DE">
        <w:rPr>
          <w:rFonts w:asciiTheme="minorBidi" w:hAnsiTheme="minorBidi"/>
          <w:sz w:val="24"/>
          <w:szCs w:val="24"/>
        </w:rPr>
        <w:t>u</w:t>
      </w:r>
      <w:r w:rsidR="00EC1914" w:rsidRPr="009047DE">
        <w:rPr>
          <w:rFonts w:asciiTheme="minorBidi" w:hAnsiTheme="minorBidi"/>
          <w:sz w:val="24"/>
          <w:szCs w:val="24"/>
        </w:rPr>
        <w:t xml:space="preserve"> journaliste professionnel</w:t>
      </w:r>
      <w:r w:rsidRPr="009047DE">
        <w:rPr>
          <w:rFonts w:asciiTheme="minorBidi" w:hAnsiTheme="minorBidi"/>
          <w:sz w:val="24"/>
          <w:szCs w:val="24"/>
        </w:rPr>
        <w:t xml:space="preserve">, </w:t>
      </w:r>
      <w:r w:rsidR="00C90888" w:rsidRPr="009047DE">
        <w:rPr>
          <w:rFonts w:asciiTheme="minorBidi" w:hAnsiTheme="minorBidi"/>
          <w:sz w:val="24"/>
          <w:szCs w:val="24"/>
        </w:rPr>
        <w:t>des conditions de son travail</w:t>
      </w:r>
      <w:r w:rsidRPr="009047DE">
        <w:rPr>
          <w:rFonts w:asciiTheme="minorBidi" w:hAnsiTheme="minorBidi"/>
          <w:sz w:val="24"/>
          <w:szCs w:val="24"/>
        </w:rPr>
        <w:t xml:space="preserve">, </w:t>
      </w:r>
      <w:r w:rsidR="00C90888" w:rsidRPr="009047DE">
        <w:rPr>
          <w:rFonts w:asciiTheme="minorBidi" w:hAnsiTheme="minorBidi"/>
          <w:sz w:val="24"/>
          <w:szCs w:val="24"/>
        </w:rPr>
        <w:t>l</w:t>
      </w:r>
      <w:r w:rsidR="00EC1914" w:rsidRPr="009047DE">
        <w:rPr>
          <w:rFonts w:asciiTheme="minorBidi" w:hAnsiTheme="minorBidi"/>
          <w:sz w:val="24"/>
          <w:szCs w:val="24"/>
        </w:rPr>
        <w:t xml:space="preserve">a composition </w:t>
      </w:r>
      <w:r w:rsidRPr="009047DE">
        <w:rPr>
          <w:rFonts w:asciiTheme="minorBidi" w:hAnsiTheme="minorBidi"/>
          <w:sz w:val="24"/>
          <w:szCs w:val="24"/>
        </w:rPr>
        <w:t xml:space="preserve">et l’organisation </w:t>
      </w:r>
      <w:r w:rsidR="00EC1914" w:rsidRPr="009047DE">
        <w:rPr>
          <w:rFonts w:asciiTheme="minorBidi" w:hAnsiTheme="minorBidi"/>
          <w:sz w:val="24"/>
          <w:szCs w:val="24"/>
        </w:rPr>
        <w:t>d</w:t>
      </w:r>
      <w:r w:rsidR="00B44C11">
        <w:rPr>
          <w:rFonts w:asciiTheme="minorBidi" w:hAnsiTheme="minorBidi"/>
          <w:sz w:val="24"/>
          <w:szCs w:val="24"/>
        </w:rPr>
        <w:t>e la C</w:t>
      </w:r>
      <w:r w:rsidRPr="009047DE">
        <w:rPr>
          <w:rFonts w:asciiTheme="minorBidi" w:hAnsiTheme="minorBidi"/>
          <w:sz w:val="24"/>
          <w:szCs w:val="24"/>
        </w:rPr>
        <w:t xml:space="preserve">ommission d’octroi de la </w:t>
      </w:r>
      <w:r w:rsidR="00EC1914" w:rsidRPr="009047DE">
        <w:rPr>
          <w:rFonts w:asciiTheme="minorBidi" w:hAnsiTheme="minorBidi"/>
          <w:sz w:val="24"/>
          <w:szCs w:val="24"/>
        </w:rPr>
        <w:t>car</w:t>
      </w:r>
      <w:r w:rsidRPr="009047DE">
        <w:rPr>
          <w:rFonts w:asciiTheme="minorBidi" w:hAnsiTheme="minorBidi"/>
          <w:sz w:val="24"/>
          <w:szCs w:val="24"/>
        </w:rPr>
        <w:t>te du journaliste</w:t>
      </w:r>
      <w:r w:rsidR="00C90888" w:rsidRPr="009047DE">
        <w:rPr>
          <w:rFonts w:asciiTheme="minorBidi" w:hAnsiTheme="minorBidi"/>
          <w:sz w:val="24"/>
          <w:szCs w:val="24"/>
        </w:rPr>
        <w:t xml:space="preserve"> professionnel</w:t>
      </w:r>
      <w:r w:rsidR="00B44C11">
        <w:rPr>
          <w:rFonts w:asciiTheme="minorBidi" w:hAnsiTheme="minorBidi"/>
          <w:sz w:val="24"/>
          <w:szCs w:val="24"/>
        </w:rPr>
        <w:t xml:space="preserve"> tout en </w:t>
      </w:r>
      <w:r w:rsidRPr="009047DE">
        <w:rPr>
          <w:rFonts w:asciiTheme="minorBidi" w:hAnsiTheme="minorBidi"/>
          <w:sz w:val="24"/>
          <w:szCs w:val="24"/>
        </w:rPr>
        <w:t>abrog</w:t>
      </w:r>
      <w:r w:rsidR="00B44C11">
        <w:rPr>
          <w:rFonts w:asciiTheme="minorBidi" w:hAnsiTheme="minorBidi"/>
          <w:sz w:val="24"/>
          <w:szCs w:val="24"/>
        </w:rPr>
        <w:t xml:space="preserve">eant </w:t>
      </w:r>
      <w:r w:rsidR="00C90888" w:rsidRPr="009047DE">
        <w:rPr>
          <w:rFonts w:asciiTheme="minorBidi" w:hAnsiTheme="minorBidi"/>
          <w:sz w:val="24"/>
          <w:szCs w:val="24"/>
        </w:rPr>
        <w:t xml:space="preserve">les articles </w:t>
      </w:r>
      <w:r w:rsidR="00EC1914" w:rsidRPr="009047DE">
        <w:rPr>
          <w:rFonts w:asciiTheme="minorBidi" w:hAnsiTheme="minorBidi"/>
          <w:sz w:val="24"/>
          <w:szCs w:val="24"/>
        </w:rPr>
        <w:t xml:space="preserve">397, 404 et 405 du </w:t>
      </w:r>
      <w:r w:rsidR="00C90888" w:rsidRPr="009047DE">
        <w:rPr>
          <w:rFonts w:asciiTheme="minorBidi" w:hAnsiTheme="minorBidi"/>
          <w:sz w:val="24"/>
          <w:szCs w:val="24"/>
        </w:rPr>
        <w:t>Code du travail</w:t>
      </w:r>
      <w:r w:rsidR="00B44C11">
        <w:rPr>
          <w:rFonts w:asciiTheme="minorBidi" w:hAnsiTheme="minorBidi"/>
          <w:sz w:val="24"/>
          <w:szCs w:val="24"/>
        </w:rPr>
        <w:t>,</w:t>
      </w:r>
      <w:r w:rsidR="00C90888" w:rsidRPr="009047DE">
        <w:rPr>
          <w:rFonts w:asciiTheme="minorBidi" w:hAnsiTheme="minorBidi"/>
          <w:sz w:val="24"/>
          <w:szCs w:val="24"/>
        </w:rPr>
        <w:t xml:space="preserve"> mentionné</w:t>
      </w:r>
      <w:r w:rsidRPr="009047DE">
        <w:rPr>
          <w:rFonts w:asciiTheme="minorBidi" w:hAnsiTheme="minorBidi"/>
          <w:sz w:val="24"/>
          <w:szCs w:val="24"/>
        </w:rPr>
        <w:t>s</w:t>
      </w:r>
      <w:r w:rsidR="00C90888" w:rsidRPr="009047DE">
        <w:rPr>
          <w:rFonts w:asciiTheme="minorBidi" w:hAnsiTheme="minorBidi"/>
          <w:sz w:val="24"/>
          <w:szCs w:val="24"/>
        </w:rPr>
        <w:t xml:space="preserve"> dans le 5eme chapitre relatif </w:t>
      </w:r>
      <w:r w:rsidR="00DC73D1" w:rsidRPr="009047DE">
        <w:rPr>
          <w:rFonts w:asciiTheme="minorBidi" w:hAnsiTheme="minorBidi"/>
          <w:sz w:val="24"/>
          <w:szCs w:val="24"/>
        </w:rPr>
        <w:t xml:space="preserve">au statut des </w:t>
      </w:r>
      <w:r w:rsidR="00EC1914" w:rsidRPr="009047DE">
        <w:rPr>
          <w:rFonts w:asciiTheme="minorBidi" w:hAnsiTheme="minorBidi"/>
          <w:sz w:val="24"/>
          <w:szCs w:val="24"/>
        </w:rPr>
        <w:t xml:space="preserve">journalistes </w:t>
      </w:r>
      <w:r w:rsidR="00DC73D1" w:rsidRPr="009047DE">
        <w:rPr>
          <w:rFonts w:asciiTheme="minorBidi" w:hAnsiTheme="minorBidi"/>
          <w:sz w:val="24"/>
          <w:szCs w:val="24"/>
        </w:rPr>
        <w:t>professionnels</w:t>
      </w:r>
      <w:r w:rsidR="00EC1914" w:rsidRPr="009047DE">
        <w:rPr>
          <w:rFonts w:asciiTheme="minorBidi" w:hAnsiTheme="minorBidi"/>
          <w:sz w:val="24"/>
          <w:szCs w:val="24"/>
        </w:rPr>
        <w:t>.</w:t>
      </w:r>
    </w:p>
    <w:p w:rsidR="00EC1914" w:rsidRPr="009047DE" w:rsidRDefault="00EC1914" w:rsidP="009047DE">
      <w:pPr>
        <w:rPr>
          <w:rFonts w:asciiTheme="minorBidi" w:hAnsiTheme="minorBidi"/>
          <w:color w:val="FF0000"/>
          <w:sz w:val="24"/>
          <w:szCs w:val="24"/>
        </w:rPr>
      </w:pPr>
      <w:r w:rsidRPr="009047DE">
        <w:rPr>
          <w:rFonts w:asciiTheme="minorBidi" w:hAnsiTheme="minorBidi"/>
          <w:color w:val="FF0000"/>
          <w:sz w:val="24"/>
          <w:szCs w:val="24"/>
        </w:rPr>
        <w:lastRenderedPageBreak/>
        <w:t xml:space="preserve">1-2 </w:t>
      </w:r>
      <w:r w:rsidR="00C90888" w:rsidRPr="009047DE">
        <w:rPr>
          <w:rFonts w:asciiTheme="minorBidi" w:hAnsiTheme="minorBidi"/>
          <w:color w:val="FF0000"/>
          <w:sz w:val="24"/>
          <w:szCs w:val="24"/>
        </w:rPr>
        <w:t>Consécration du</w:t>
      </w:r>
      <w:r w:rsidRPr="009047DE">
        <w:rPr>
          <w:rFonts w:asciiTheme="minorBidi" w:hAnsiTheme="minorBidi"/>
          <w:color w:val="FF0000"/>
          <w:sz w:val="24"/>
          <w:szCs w:val="24"/>
        </w:rPr>
        <w:t xml:space="preserve"> droit d'</w:t>
      </w:r>
      <w:r w:rsidR="00C90888" w:rsidRPr="009047DE">
        <w:rPr>
          <w:rFonts w:asciiTheme="minorBidi" w:hAnsiTheme="minorBidi"/>
          <w:color w:val="FF0000"/>
          <w:sz w:val="24"/>
          <w:szCs w:val="24"/>
        </w:rPr>
        <w:t xml:space="preserve">accès </w:t>
      </w:r>
      <w:r w:rsidR="00DC73D1" w:rsidRPr="009047DE">
        <w:rPr>
          <w:rFonts w:asciiTheme="minorBidi" w:hAnsiTheme="minorBidi"/>
          <w:color w:val="FF0000"/>
          <w:sz w:val="24"/>
          <w:szCs w:val="24"/>
        </w:rPr>
        <w:t>à l</w:t>
      </w:r>
      <w:r w:rsidR="00C90888" w:rsidRPr="009047DE">
        <w:rPr>
          <w:rFonts w:asciiTheme="minorBidi" w:hAnsiTheme="minorBidi"/>
          <w:color w:val="FF0000"/>
          <w:sz w:val="24"/>
          <w:szCs w:val="24"/>
        </w:rPr>
        <w:t>’</w:t>
      </w:r>
      <w:r w:rsidRPr="009047DE">
        <w:rPr>
          <w:rFonts w:asciiTheme="minorBidi" w:hAnsiTheme="minorBidi"/>
          <w:color w:val="FF0000"/>
          <w:sz w:val="24"/>
          <w:szCs w:val="24"/>
        </w:rPr>
        <w:t>information aux journalistes</w:t>
      </w:r>
    </w:p>
    <w:p w:rsidR="00EC1914" w:rsidRPr="009047DE" w:rsidRDefault="00FE6311" w:rsidP="00B44C11">
      <w:pPr>
        <w:rPr>
          <w:rFonts w:asciiTheme="minorBidi" w:hAnsiTheme="minorBidi"/>
          <w:sz w:val="24"/>
          <w:szCs w:val="24"/>
        </w:rPr>
      </w:pPr>
      <w:r w:rsidRPr="009047DE">
        <w:rPr>
          <w:rFonts w:asciiTheme="minorBidi" w:hAnsiTheme="minorBidi"/>
          <w:sz w:val="24"/>
          <w:szCs w:val="24"/>
        </w:rPr>
        <w:t xml:space="preserve">L’article 10 </w:t>
      </w:r>
      <w:r w:rsidR="00EC1914" w:rsidRPr="009047DE">
        <w:rPr>
          <w:rFonts w:asciiTheme="minorBidi" w:hAnsiTheme="minorBidi"/>
          <w:sz w:val="24"/>
          <w:szCs w:val="24"/>
        </w:rPr>
        <w:t>du décret</w:t>
      </w:r>
      <w:r w:rsidRPr="009047DE">
        <w:rPr>
          <w:rFonts w:asciiTheme="minorBidi" w:hAnsiTheme="minorBidi"/>
          <w:sz w:val="24"/>
          <w:szCs w:val="24"/>
        </w:rPr>
        <w:t xml:space="preserve">-Loi 115 </w:t>
      </w:r>
      <w:r w:rsidR="00DC73D1" w:rsidRPr="009047DE">
        <w:rPr>
          <w:rFonts w:asciiTheme="minorBidi" w:hAnsiTheme="minorBidi"/>
          <w:sz w:val="24"/>
          <w:szCs w:val="24"/>
        </w:rPr>
        <w:t xml:space="preserve">a consacré le droit </w:t>
      </w:r>
      <w:r w:rsidR="00EC1914" w:rsidRPr="009047DE">
        <w:rPr>
          <w:rFonts w:asciiTheme="minorBidi" w:hAnsiTheme="minorBidi"/>
          <w:sz w:val="24"/>
          <w:szCs w:val="24"/>
        </w:rPr>
        <w:t>d'</w:t>
      </w:r>
      <w:r w:rsidRPr="009047DE">
        <w:rPr>
          <w:rFonts w:asciiTheme="minorBidi" w:hAnsiTheme="minorBidi"/>
          <w:sz w:val="24"/>
          <w:szCs w:val="24"/>
        </w:rPr>
        <w:t>accès à l’</w:t>
      </w:r>
      <w:r w:rsidR="00EC1914" w:rsidRPr="009047DE">
        <w:rPr>
          <w:rFonts w:asciiTheme="minorBidi" w:hAnsiTheme="minorBidi"/>
          <w:sz w:val="24"/>
          <w:szCs w:val="24"/>
        </w:rPr>
        <w:t>information</w:t>
      </w:r>
      <w:r w:rsidR="00DC73D1" w:rsidRPr="009047DE">
        <w:rPr>
          <w:rFonts w:asciiTheme="minorBidi" w:hAnsiTheme="minorBidi"/>
          <w:sz w:val="24"/>
          <w:szCs w:val="24"/>
        </w:rPr>
        <w:t xml:space="preserve"> aux journalistes</w:t>
      </w:r>
      <w:r w:rsidRPr="009047DE">
        <w:rPr>
          <w:rFonts w:asciiTheme="minorBidi" w:hAnsiTheme="minorBidi"/>
          <w:sz w:val="24"/>
          <w:szCs w:val="24"/>
        </w:rPr>
        <w:t>. Ce droit a été par la suite étendu à l’ensemble des citoyens en vertu d</w:t>
      </w:r>
      <w:r w:rsidR="00B44C11">
        <w:rPr>
          <w:rFonts w:asciiTheme="minorBidi" w:hAnsiTheme="minorBidi"/>
          <w:sz w:val="24"/>
          <w:szCs w:val="24"/>
        </w:rPr>
        <w:t xml:space="preserve">e la </w:t>
      </w:r>
      <w:r w:rsidR="00EC1914" w:rsidRPr="009047DE">
        <w:rPr>
          <w:rFonts w:asciiTheme="minorBidi" w:hAnsiTheme="minorBidi"/>
          <w:sz w:val="24"/>
          <w:szCs w:val="24"/>
        </w:rPr>
        <w:t xml:space="preserve">loi </w:t>
      </w:r>
      <w:r w:rsidR="00DC73D1" w:rsidRPr="009047DE">
        <w:rPr>
          <w:rFonts w:asciiTheme="minorBidi" w:hAnsiTheme="minorBidi"/>
          <w:sz w:val="24"/>
          <w:szCs w:val="24"/>
        </w:rPr>
        <w:t>organiqueN°</w:t>
      </w:r>
      <w:r w:rsidR="00EC1914" w:rsidRPr="009047DE">
        <w:rPr>
          <w:rFonts w:asciiTheme="minorBidi" w:hAnsiTheme="minorBidi"/>
          <w:sz w:val="24"/>
          <w:szCs w:val="24"/>
        </w:rPr>
        <w:t>22 de 2016 du 24 mars 2016 concernant le droit d'</w:t>
      </w:r>
      <w:r w:rsidR="00DC73D1" w:rsidRPr="009047DE">
        <w:rPr>
          <w:rFonts w:asciiTheme="minorBidi" w:hAnsiTheme="minorBidi"/>
          <w:sz w:val="24"/>
          <w:szCs w:val="24"/>
        </w:rPr>
        <w:t>accès à l’information</w:t>
      </w:r>
      <w:r w:rsidR="00B44C11">
        <w:rPr>
          <w:rFonts w:asciiTheme="minorBidi" w:hAnsiTheme="minorBidi"/>
          <w:sz w:val="24"/>
          <w:szCs w:val="24"/>
        </w:rPr>
        <w:t>,</w:t>
      </w:r>
      <w:r w:rsidRPr="009047DE">
        <w:rPr>
          <w:rFonts w:asciiTheme="minorBidi" w:hAnsiTheme="minorBidi"/>
          <w:sz w:val="24"/>
          <w:szCs w:val="24"/>
        </w:rPr>
        <w:t xml:space="preserve">en application de l’article </w:t>
      </w:r>
      <w:r w:rsidR="00EC1914" w:rsidRPr="009047DE">
        <w:rPr>
          <w:rFonts w:asciiTheme="minorBidi" w:hAnsiTheme="minorBidi"/>
          <w:sz w:val="24"/>
          <w:szCs w:val="24"/>
        </w:rPr>
        <w:t>3</w:t>
      </w:r>
      <w:r w:rsidR="00DC73D1" w:rsidRPr="009047DE">
        <w:rPr>
          <w:rFonts w:asciiTheme="minorBidi" w:hAnsiTheme="minorBidi"/>
          <w:sz w:val="24"/>
          <w:szCs w:val="24"/>
        </w:rPr>
        <w:t>2</w:t>
      </w:r>
      <w:r w:rsidR="00EC1914" w:rsidRPr="009047DE">
        <w:rPr>
          <w:rFonts w:asciiTheme="minorBidi" w:hAnsiTheme="minorBidi"/>
          <w:sz w:val="24"/>
          <w:szCs w:val="24"/>
        </w:rPr>
        <w:t xml:space="preserve"> de la Constitution tunisienne.</w:t>
      </w:r>
    </w:p>
    <w:p w:rsidR="00EC1914" w:rsidRPr="009047DE" w:rsidRDefault="00EC1914" w:rsidP="009047DE">
      <w:pPr>
        <w:rPr>
          <w:rFonts w:asciiTheme="minorBidi" w:hAnsiTheme="minorBidi"/>
          <w:color w:val="FF0000"/>
          <w:sz w:val="24"/>
          <w:szCs w:val="24"/>
        </w:rPr>
      </w:pPr>
      <w:r w:rsidRPr="009047DE">
        <w:rPr>
          <w:rFonts w:asciiTheme="minorBidi" w:hAnsiTheme="minorBidi"/>
          <w:color w:val="FF0000"/>
          <w:sz w:val="24"/>
          <w:szCs w:val="24"/>
        </w:rPr>
        <w:t>1-3 Protection des sources de journalistes</w:t>
      </w:r>
    </w:p>
    <w:p w:rsidR="004B152A" w:rsidRPr="009047DE" w:rsidRDefault="00FE6311" w:rsidP="009047DE">
      <w:pPr>
        <w:rPr>
          <w:rFonts w:asciiTheme="minorBidi" w:hAnsiTheme="minorBidi"/>
          <w:sz w:val="24"/>
          <w:szCs w:val="24"/>
        </w:rPr>
      </w:pPr>
      <w:r w:rsidRPr="009047DE">
        <w:rPr>
          <w:rFonts w:asciiTheme="minorBidi" w:hAnsiTheme="minorBidi"/>
          <w:sz w:val="24"/>
          <w:szCs w:val="24"/>
        </w:rPr>
        <w:t xml:space="preserve">Le comité a </w:t>
      </w:r>
      <w:r w:rsidR="004B152A" w:rsidRPr="009047DE">
        <w:rPr>
          <w:rFonts w:asciiTheme="minorBidi" w:hAnsiTheme="minorBidi"/>
          <w:sz w:val="24"/>
          <w:szCs w:val="24"/>
        </w:rPr>
        <w:t xml:space="preserve">considéré </w:t>
      </w:r>
      <w:r w:rsidR="00DC73D1" w:rsidRPr="009047DE">
        <w:rPr>
          <w:rFonts w:asciiTheme="minorBidi" w:hAnsiTheme="minorBidi"/>
          <w:sz w:val="24"/>
          <w:szCs w:val="24"/>
        </w:rPr>
        <w:t>p</w:t>
      </w:r>
      <w:r w:rsidR="004B152A" w:rsidRPr="009047DE">
        <w:rPr>
          <w:rFonts w:asciiTheme="minorBidi" w:hAnsiTheme="minorBidi"/>
          <w:sz w:val="24"/>
          <w:szCs w:val="24"/>
        </w:rPr>
        <w:t xml:space="preserve">armi les acquis </w:t>
      </w:r>
      <w:r w:rsidR="00EC1914" w:rsidRPr="009047DE">
        <w:rPr>
          <w:rFonts w:asciiTheme="minorBidi" w:hAnsiTheme="minorBidi"/>
          <w:sz w:val="24"/>
          <w:szCs w:val="24"/>
        </w:rPr>
        <w:t xml:space="preserve">les plus importants </w:t>
      </w:r>
      <w:r w:rsidRPr="009047DE">
        <w:rPr>
          <w:rFonts w:asciiTheme="minorBidi" w:hAnsiTheme="minorBidi"/>
          <w:sz w:val="24"/>
          <w:szCs w:val="24"/>
        </w:rPr>
        <w:t xml:space="preserve">du </w:t>
      </w:r>
      <w:r w:rsidR="008C7ACB" w:rsidRPr="009047DE">
        <w:rPr>
          <w:rFonts w:asciiTheme="minorBidi" w:hAnsiTheme="minorBidi"/>
          <w:sz w:val="24"/>
          <w:szCs w:val="24"/>
        </w:rPr>
        <w:t xml:space="preserve">décret-Loi </w:t>
      </w:r>
      <w:r w:rsidR="004B152A" w:rsidRPr="009047DE">
        <w:rPr>
          <w:rFonts w:asciiTheme="minorBidi" w:hAnsiTheme="minorBidi"/>
          <w:sz w:val="24"/>
          <w:szCs w:val="24"/>
        </w:rPr>
        <w:t>N°</w:t>
      </w:r>
      <w:r w:rsidR="00EC1914" w:rsidRPr="009047DE">
        <w:rPr>
          <w:rFonts w:asciiTheme="minorBidi" w:hAnsiTheme="minorBidi"/>
          <w:sz w:val="24"/>
          <w:szCs w:val="24"/>
        </w:rPr>
        <w:t xml:space="preserve">115 </w:t>
      </w:r>
      <w:r w:rsidRPr="009047DE">
        <w:rPr>
          <w:rFonts w:asciiTheme="minorBidi" w:hAnsiTheme="minorBidi"/>
          <w:sz w:val="24"/>
          <w:szCs w:val="24"/>
        </w:rPr>
        <w:t xml:space="preserve">figure </w:t>
      </w:r>
      <w:r w:rsidR="00EC1914" w:rsidRPr="009047DE">
        <w:rPr>
          <w:rFonts w:asciiTheme="minorBidi" w:hAnsiTheme="minorBidi"/>
          <w:sz w:val="24"/>
          <w:szCs w:val="24"/>
        </w:rPr>
        <w:t xml:space="preserve">la protection des sources </w:t>
      </w:r>
      <w:r w:rsidRPr="009047DE">
        <w:rPr>
          <w:rFonts w:asciiTheme="minorBidi" w:hAnsiTheme="minorBidi"/>
          <w:sz w:val="24"/>
          <w:szCs w:val="24"/>
        </w:rPr>
        <w:t xml:space="preserve">des journalistes </w:t>
      </w:r>
      <w:r w:rsidR="004B152A" w:rsidRPr="009047DE">
        <w:rPr>
          <w:rFonts w:asciiTheme="minorBidi" w:hAnsiTheme="minorBidi"/>
          <w:sz w:val="24"/>
          <w:szCs w:val="24"/>
        </w:rPr>
        <w:t>ainsi que les sources de toute personne qui contribue à la confection de la matière journalistique (article 11)</w:t>
      </w:r>
      <w:r w:rsidR="00DC73D1" w:rsidRPr="009047DE">
        <w:rPr>
          <w:rStyle w:val="Appelnotedebasdep"/>
          <w:rFonts w:asciiTheme="minorBidi" w:hAnsiTheme="minorBidi"/>
          <w:sz w:val="24"/>
          <w:szCs w:val="24"/>
        </w:rPr>
        <w:footnoteReference w:id="7"/>
      </w:r>
      <w:r w:rsidR="004B152A" w:rsidRPr="009047DE">
        <w:rPr>
          <w:rFonts w:asciiTheme="minorBidi" w:hAnsiTheme="minorBidi"/>
          <w:sz w:val="24"/>
          <w:szCs w:val="24"/>
        </w:rPr>
        <w:t>.</w:t>
      </w:r>
    </w:p>
    <w:p w:rsidR="00EC1914" w:rsidRPr="009047DE" w:rsidRDefault="00FE6311" w:rsidP="009047DE">
      <w:pPr>
        <w:rPr>
          <w:rFonts w:asciiTheme="minorBidi" w:hAnsiTheme="minorBidi"/>
          <w:color w:val="FF0000"/>
          <w:sz w:val="24"/>
          <w:szCs w:val="24"/>
        </w:rPr>
      </w:pPr>
      <w:r w:rsidRPr="009047DE">
        <w:rPr>
          <w:rFonts w:asciiTheme="minorBidi" w:hAnsiTheme="minorBidi"/>
          <w:color w:val="FF0000"/>
          <w:sz w:val="24"/>
          <w:szCs w:val="24"/>
        </w:rPr>
        <w:t>1-4 P</w:t>
      </w:r>
      <w:r w:rsidR="00EC1914" w:rsidRPr="009047DE">
        <w:rPr>
          <w:rFonts w:asciiTheme="minorBidi" w:hAnsiTheme="minorBidi"/>
          <w:color w:val="FF0000"/>
          <w:sz w:val="24"/>
          <w:szCs w:val="24"/>
        </w:rPr>
        <w:t xml:space="preserve">rotection </w:t>
      </w:r>
      <w:r w:rsidRPr="009047DE">
        <w:rPr>
          <w:rFonts w:asciiTheme="minorBidi" w:hAnsiTheme="minorBidi"/>
          <w:color w:val="FF0000"/>
          <w:sz w:val="24"/>
          <w:szCs w:val="24"/>
        </w:rPr>
        <w:t xml:space="preserve">pénale du </w:t>
      </w:r>
      <w:r w:rsidR="00EC1914" w:rsidRPr="009047DE">
        <w:rPr>
          <w:rFonts w:asciiTheme="minorBidi" w:hAnsiTheme="minorBidi"/>
          <w:color w:val="FF0000"/>
          <w:sz w:val="24"/>
          <w:szCs w:val="24"/>
        </w:rPr>
        <w:t>journaliste</w:t>
      </w:r>
    </w:p>
    <w:p w:rsidR="00B44C11" w:rsidRDefault="00EC1914" w:rsidP="00B44C11">
      <w:pPr>
        <w:rPr>
          <w:rFonts w:asciiTheme="minorBidi" w:hAnsiTheme="minorBidi"/>
          <w:sz w:val="24"/>
          <w:szCs w:val="24"/>
        </w:rPr>
      </w:pPr>
      <w:r w:rsidRPr="009047DE">
        <w:rPr>
          <w:rFonts w:asciiTheme="minorBidi" w:hAnsiTheme="minorBidi"/>
          <w:sz w:val="24"/>
          <w:szCs w:val="24"/>
        </w:rPr>
        <w:t>Le décret</w:t>
      </w:r>
      <w:r w:rsidR="00BB2FE7" w:rsidRPr="009047DE">
        <w:rPr>
          <w:rFonts w:asciiTheme="minorBidi" w:hAnsiTheme="minorBidi"/>
          <w:sz w:val="24"/>
          <w:szCs w:val="24"/>
        </w:rPr>
        <w:t xml:space="preserve">-loi a confirmé la </w:t>
      </w:r>
      <w:r w:rsidRPr="009047DE">
        <w:rPr>
          <w:rFonts w:asciiTheme="minorBidi" w:hAnsiTheme="minorBidi"/>
          <w:sz w:val="24"/>
          <w:szCs w:val="24"/>
        </w:rPr>
        <w:t xml:space="preserve">protection pénale </w:t>
      </w:r>
      <w:r w:rsidR="00BB2FE7" w:rsidRPr="009047DE">
        <w:rPr>
          <w:rFonts w:asciiTheme="minorBidi" w:hAnsiTheme="minorBidi"/>
          <w:sz w:val="24"/>
          <w:szCs w:val="24"/>
        </w:rPr>
        <w:t>du</w:t>
      </w:r>
      <w:r w:rsidRPr="009047DE">
        <w:rPr>
          <w:rFonts w:asciiTheme="minorBidi" w:hAnsiTheme="minorBidi"/>
          <w:sz w:val="24"/>
          <w:szCs w:val="24"/>
        </w:rPr>
        <w:t xml:space="preserve"> journaliste de toutes les </w:t>
      </w:r>
      <w:r w:rsidR="00BB2FE7" w:rsidRPr="009047DE">
        <w:rPr>
          <w:rFonts w:asciiTheme="minorBidi" w:hAnsiTheme="minorBidi"/>
          <w:sz w:val="24"/>
          <w:szCs w:val="24"/>
        </w:rPr>
        <w:t>agressions</w:t>
      </w:r>
      <w:r w:rsidRPr="009047DE">
        <w:rPr>
          <w:rFonts w:asciiTheme="minorBidi" w:hAnsiTheme="minorBidi"/>
          <w:sz w:val="24"/>
          <w:szCs w:val="24"/>
        </w:rPr>
        <w:t xml:space="preserve"> auxquelles il pourrait être soumis </w:t>
      </w:r>
      <w:r w:rsidR="00BB2FE7" w:rsidRPr="009047DE">
        <w:rPr>
          <w:rFonts w:asciiTheme="minorBidi" w:hAnsiTheme="minorBidi"/>
          <w:sz w:val="24"/>
          <w:szCs w:val="24"/>
        </w:rPr>
        <w:t xml:space="preserve">dans l’exercice de son travail journalistique. Le </w:t>
      </w:r>
      <w:r w:rsidRPr="009047DE">
        <w:rPr>
          <w:rFonts w:asciiTheme="minorBidi" w:hAnsiTheme="minorBidi"/>
          <w:sz w:val="24"/>
          <w:szCs w:val="24"/>
        </w:rPr>
        <w:t xml:space="preserve">législateur tunisien </w:t>
      </w:r>
      <w:r w:rsidR="00BB2FE7" w:rsidRPr="009047DE">
        <w:rPr>
          <w:rFonts w:asciiTheme="minorBidi" w:hAnsiTheme="minorBidi"/>
          <w:sz w:val="24"/>
          <w:szCs w:val="24"/>
        </w:rPr>
        <w:t xml:space="preserve">a </w:t>
      </w:r>
      <w:r w:rsidR="006508AB" w:rsidRPr="009047DE">
        <w:rPr>
          <w:rFonts w:asciiTheme="minorBidi" w:hAnsiTheme="minorBidi"/>
          <w:sz w:val="24"/>
          <w:szCs w:val="24"/>
        </w:rPr>
        <w:t xml:space="preserve">aussi </w:t>
      </w:r>
      <w:r w:rsidRPr="009047DE">
        <w:rPr>
          <w:rFonts w:asciiTheme="minorBidi" w:hAnsiTheme="minorBidi"/>
          <w:sz w:val="24"/>
          <w:szCs w:val="24"/>
        </w:rPr>
        <w:t xml:space="preserve">emprunté </w:t>
      </w:r>
      <w:r w:rsidR="006508AB" w:rsidRPr="009047DE">
        <w:rPr>
          <w:rFonts w:asciiTheme="minorBidi" w:hAnsiTheme="minorBidi"/>
          <w:sz w:val="24"/>
          <w:szCs w:val="24"/>
        </w:rPr>
        <w:t xml:space="preserve">la définition de la criminalisation contenue </w:t>
      </w:r>
      <w:r w:rsidR="00BB2FE7" w:rsidRPr="009047DE">
        <w:rPr>
          <w:rFonts w:asciiTheme="minorBidi" w:hAnsiTheme="minorBidi"/>
          <w:sz w:val="24"/>
          <w:szCs w:val="24"/>
        </w:rPr>
        <w:t>dans l’article</w:t>
      </w:r>
      <w:r w:rsidRPr="009047DE">
        <w:rPr>
          <w:rFonts w:asciiTheme="minorBidi" w:hAnsiTheme="minorBidi"/>
          <w:sz w:val="24"/>
          <w:szCs w:val="24"/>
        </w:rPr>
        <w:t xml:space="preserve"> 125 du Code pénalqui </w:t>
      </w:r>
      <w:r w:rsidR="00293CD5" w:rsidRPr="009047DE">
        <w:rPr>
          <w:rFonts w:asciiTheme="minorBidi" w:hAnsiTheme="minorBidi"/>
          <w:sz w:val="24"/>
          <w:szCs w:val="24"/>
        </w:rPr>
        <w:t>prévoit des</w:t>
      </w:r>
      <w:r w:rsidRPr="009047DE">
        <w:rPr>
          <w:rFonts w:asciiTheme="minorBidi" w:hAnsiTheme="minorBidi"/>
          <w:sz w:val="24"/>
          <w:szCs w:val="24"/>
        </w:rPr>
        <w:t xml:space="preserve"> sanction</w:t>
      </w:r>
      <w:r w:rsidR="00293CD5" w:rsidRPr="009047DE">
        <w:rPr>
          <w:rFonts w:asciiTheme="minorBidi" w:hAnsiTheme="minorBidi"/>
          <w:sz w:val="24"/>
          <w:szCs w:val="24"/>
        </w:rPr>
        <w:t>sprivative</w:t>
      </w:r>
      <w:r w:rsidR="006508AB" w:rsidRPr="009047DE">
        <w:rPr>
          <w:rFonts w:asciiTheme="minorBidi" w:hAnsiTheme="minorBidi"/>
          <w:sz w:val="24"/>
          <w:szCs w:val="24"/>
        </w:rPr>
        <w:t>s</w:t>
      </w:r>
      <w:r w:rsidR="00293CD5" w:rsidRPr="009047DE">
        <w:rPr>
          <w:rFonts w:asciiTheme="minorBidi" w:hAnsiTheme="minorBidi"/>
          <w:sz w:val="24"/>
          <w:szCs w:val="24"/>
        </w:rPr>
        <w:t xml:space="preserve"> de </w:t>
      </w:r>
      <w:r w:rsidRPr="009047DE">
        <w:rPr>
          <w:rFonts w:asciiTheme="minorBidi" w:hAnsiTheme="minorBidi"/>
          <w:sz w:val="24"/>
          <w:szCs w:val="24"/>
        </w:rPr>
        <w:t>liberté</w:t>
      </w:r>
      <w:r w:rsidR="006508AB" w:rsidRPr="009047DE">
        <w:rPr>
          <w:rStyle w:val="Appelnotedebasdep"/>
          <w:rFonts w:asciiTheme="minorBidi" w:hAnsiTheme="minorBidi"/>
          <w:sz w:val="24"/>
          <w:szCs w:val="24"/>
        </w:rPr>
        <w:footnoteReference w:id="8"/>
      </w:r>
      <w:r w:rsidR="006508AB" w:rsidRPr="009047DE">
        <w:rPr>
          <w:rFonts w:asciiTheme="minorBidi" w:hAnsiTheme="minorBidi"/>
          <w:sz w:val="24"/>
          <w:szCs w:val="24"/>
        </w:rPr>
        <w:t xml:space="preserve">. Ainsi, l’article </w:t>
      </w:r>
      <w:r w:rsidRPr="009047DE">
        <w:rPr>
          <w:rFonts w:asciiTheme="minorBidi" w:hAnsiTheme="minorBidi"/>
          <w:sz w:val="24"/>
          <w:szCs w:val="24"/>
        </w:rPr>
        <w:t>14 du décret</w:t>
      </w:r>
      <w:r w:rsidR="006508AB" w:rsidRPr="009047DE">
        <w:rPr>
          <w:rFonts w:asciiTheme="minorBidi" w:hAnsiTheme="minorBidi"/>
          <w:sz w:val="24"/>
          <w:szCs w:val="24"/>
        </w:rPr>
        <w:t xml:space="preserve">-loi </w:t>
      </w:r>
      <w:r w:rsidRPr="009047DE">
        <w:rPr>
          <w:rFonts w:asciiTheme="minorBidi" w:hAnsiTheme="minorBidi"/>
          <w:sz w:val="24"/>
          <w:szCs w:val="24"/>
        </w:rPr>
        <w:t>stipul</w:t>
      </w:r>
      <w:r w:rsidR="00293CD5" w:rsidRPr="009047DE">
        <w:rPr>
          <w:rFonts w:asciiTheme="minorBidi" w:hAnsiTheme="minorBidi"/>
          <w:sz w:val="24"/>
          <w:szCs w:val="24"/>
        </w:rPr>
        <w:t xml:space="preserve">e </w:t>
      </w:r>
      <w:r w:rsidRPr="009047DE">
        <w:rPr>
          <w:rFonts w:asciiTheme="minorBidi" w:hAnsiTheme="minorBidi"/>
          <w:sz w:val="24"/>
          <w:szCs w:val="24"/>
        </w:rPr>
        <w:t xml:space="preserve">explicitement que </w:t>
      </w:r>
      <w:r w:rsidR="006508AB" w:rsidRPr="009047DE">
        <w:rPr>
          <w:rFonts w:asciiTheme="minorBidi" w:hAnsiTheme="minorBidi"/>
          <w:sz w:val="24"/>
          <w:szCs w:val="24"/>
        </w:rPr>
        <w:t>« Quiconque viole les articles 11, 12 et 13 du présent décret-loi, offense, insulte un journaliste ou l’agresse, par paroles, gestes, actes ou menaces, dans l’exercice de ses fonctions, sera puni de la peine d’outrage à fonctionnaire public ou assimilé, prévue à l’article 123 du code péna</w:t>
      </w:r>
      <w:r w:rsidR="00B44C11">
        <w:rPr>
          <w:rFonts w:asciiTheme="minorBidi" w:hAnsiTheme="minorBidi"/>
          <w:sz w:val="24"/>
          <w:szCs w:val="24"/>
        </w:rPr>
        <w:t>l ».</w:t>
      </w:r>
    </w:p>
    <w:p w:rsidR="006508AB" w:rsidRPr="009047DE" w:rsidRDefault="006508AB" w:rsidP="00B44C11">
      <w:pPr>
        <w:rPr>
          <w:rFonts w:asciiTheme="minorBidi" w:hAnsiTheme="minorBidi"/>
          <w:sz w:val="24"/>
          <w:szCs w:val="24"/>
        </w:rPr>
      </w:pPr>
      <w:r w:rsidRPr="009047DE">
        <w:rPr>
          <w:rFonts w:asciiTheme="minorBidi" w:hAnsiTheme="minorBidi"/>
          <w:sz w:val="24"/>
          <w:szCs w:val="24"/>
        </w:rPr>
        <w:t xml:space="preserve">Ces dispositions </w:t>
      </w:r>
      <w:r w:rsidR="00B44C11">
        <w:rPr>
          <w:rFonts w:asciiTheme="minorBidi" w:hAnsiTheme="minorBidi"/>
          <w:sz w:val="24"/>
          <w:szCs w:val="24"/>
        </w:rPr>
        <w:t>permettent de protéger l</w:t>
      </w:r>
      <w:r w:rsidRPr="009047DE">
        <w:rPr>
          <w:rFonts w:asciiTheme="minorBidi" w:hAnsiTheme="minorBidi"/>
          <w:sz w:val="24"/>
          <w:szCs w:val="24"/>
        </w:rPr>
        <w:t xml:space="preserve">es sources mais aussi le journaliste contre toute agression en raison de ses opinions ou les informations qu’il publie. </w:t>
      </w:r>
    </w:p>
    <w:p w:rsidR="00EC1914" w:rsidRPr="009047DE" w:rsidRDefault="00EC1914" w:rsidP="00B44C11">
      <w:pPr>
        <w:rPr>
          <w:rFonts w:asciiTheme="minorBidi" w:hAnsiTheme="minorBidi"/>
          <w:color w:val="FF0000"/>
          <w:sz w:val="24"/>
          <w:szCs w:val="24"/>
        </w:rPr>
      </w:pPr>
      <w:r w:rsidRPr="009047DE">
        <w:rPr>
          <w:rFonts w:asciiTheme="minorBidi" w:hAnsiTheme="minorBidi"/>
          <w:color w:val="FF0000"/>
          <w:sz w:val="24"/>
          <w:szCs w:val="24"/>
        </w:rPr>
        <w:lastRenderedPageBreak/>
        <w:t>1-5 A</w:t>
      </w:r>
      <w:r w:rsidR="00293CD5" w:rsidRPr="009047DE">
        <w:rPr>
          <w:rFonts w:asciiTheme="minorBidi" w:hAnsiTheme="minorBidi"/>
          <w:color w:val="FF0000"/>
          <w:sz w:val="24"/>
          <w:szCs w:val="24"/>
        </w:rPr>
        <w:t>brogation du régime des autorisations relatives à la création de publication</w:t>
      </w:r>
      <w:r w:rsidR="006508AB" w:rsidRPr="009047DE">
        <w:rPr>
          <w:rFonts w:asciiTheme="minorBidi" w:hAnsiTheme="minorBidi"/>
          <w:color w:val="FF0000"/>
          <w:sz w:val="24"/>
          <w:szCs w:val="24"/>
        </w:rPr>
        <w:t>s</w:t>
      </w:r>
      <w:r w:rsidR="00B44C11">
        <w:rPr>
          <w:rFonts w:asciiTheme="minorBidi" w:hAnsiTheme="minorBidi"/>
          <w:color w:val="FF0000"/>
          <w:sz w:val="24"/>
          <w:szCs w:val="24"/>
        </w:rPr>
        <w:t>et remplacement</w:t>
      </w:r>
      <w:r w:rsidR="00293CD5" w:rsidRPr="009047DE">
        <w:rPr>
          <w:rFonts w:asciiTheme="minorBidi" w:hAnsiTheme="minorBidi"/>
          <w:color w:val="FF0000"/>
          <w:sz w:val="24"/>
          <w:szCs w:val="24"/>
        </w:rPr>
        <w:t xml:space="preserve"> par un régime de déclaration</w:t>
      </w:r>
    </w:p>
    <w:p w:rsidR="00EC1914" w:rsidRPr="009047DE" w:rsidRDefault="00EC1914" w:rsidP="009047DE">
      <w:pPr>
        <w:rPr>
          <w:rFonts w:asciiTheme="minorBidi" w:hAnsiTheme="minorBidi"/>
          <w:sz w:val="24"/>
          <w:szCs w:val="24"/>
        </w:rPr>
      </w:pPr>
      <w:r w:rsidRPr="009047DE">
        <w:rPr>
          <w:rFonts w:asciiTheme="minorBidi" w:hAnsiTheme="minorBidi"/>
          <w:sz w:val="24"/>
          <w:szCs w:val="24"/>
        </w:rPr>
        <w:t xml:space="preserve">Le </w:t>
      </w:r>
      <w:r w:rsidR="008C7ACB" w:rsidRPr="009047DE">
        <w:rPr>
          <w:rFonts w:asciiTheme="minorBidi" w:hAnsiTheme="minorBidi"/>
          <w:sz w:val="24"/>
          <w:szCs w:val="24"/>
        </w:rPr>
        <w:t xml:space="preserve">décret-Loi </w:t>
      </w:r>
      <w:r w:rsidRPr="009047DE">
        <w:rPr>
          <w:rFonts w:asciiTheme="minorBidi" w:hAnsiTheme="minorBidi"/>
          <w:sz w:val="24"/>
          <w:szCs w:val="24"/>
        </w:rPr>
        <w:t xml:space="preserve">115 </w:t>
      </w:r>
      <w:r w:rsidR="00315157" w:rsidRPr="009047DE">
        <w:rPr>
          <w:rFonts w:asciiTheme="minorBidi" w:hAnsiTheme="minorBidi"/>
          <w:sz w:val="24"/>
          <w:szCs w:val="24"/>
        </w:rPr>
        <w:t>stipule</w:t>
      </w:r>
      <w:r w:rsidRPr="009047DE">
        <w:rPr>
          <w:rFonts w:asciiTheme="minorBidi" w:hAnsiTheme="minorBidi"/>
          <w:sz w:val="24"/>
          <w:szCs w:val="24"/>
        </w:rPr>
        <w:t xml:space="preserve"> explicitement </w:t>
      </w:r>
      <w:r w:rsidR="00315157" w:rsidRPr="009047DE">
        <w:rPr>
          <w:rFonts w:asciiTheme="minorBidi" w:hAnsiTheme="minorBidi"/>
          <w:sz w:val="24"/>
          <w:szCs w:val="24"/>
        </w:rPr>
        <w:t xml:space="preserve">dans son </w:t>
      </w:r>
      <w:r w:rsidR="00293CD5" w:rsidRPr="009047DE">
        <w:rPr>
          <w:rFonts w:asciiTheme="minorBidi" w:hAnsiTheme="minorBidi"/>
          <w:sz w:val="24"/>
          <w:szCs w:val="24"/>
        </w:rPr>
        <w:t>article</w:t>
      </w:r>
      <w:r w:rsidRPr="009047DE">
        <w:rPr>
          <w:rFonts w:asciiTheme="minorBidi" w:hAnsiTheme="minorBidi"/>
          <w:sz w:val="24"/>
          <w:szCs w:val="24"/>
        </w:rPr>
        <w:t xml:space="preserve"> 15</w:t>
      </w:r>
      <w:r w:rsidR="00293CD5" w:rsidRPr="009047DE">
        <w:rPr>
          <w:rStyle w:val="Appelnotedebasdep"/>
          <w:rFonts w:asciiTheme="minorBidi" w:hAnsiTheme="minorBidi"/>
          <w:sz w:val="24"/>
          <w:szCs w:val="24"/>
        </w:rPr>
        <w:footnoteReference w:id="9"/>
      </w:r>
      <w:r w:rsidRPr="009047DE">
        <w:rPr>
          <w:rFonts w:asciiTheme="minorBidi" w:hAnsiTheme="minorBidi"/>
          <w:sz w:val="24"/>
          <w:szCs w:val="24"/>
        </w:rPr>
        <w:t xml:space="preserve">, </w:t>
      </w:r>
      <w:r w:rsidR="00293CD5" w:rsidRPr="009047DE">
        <w:rPr>
          <w:rFonts w:asciiTheme="minorBidi" w:hAnsiTheme="minorBidi"/>
          <w:sz w:val="24"/>
          <w:szCs w:val="24"/>
        </w:rPr>
        <w:t>l</w:t>
      </w:r>
      <w:r w:rsidR="00315157" w:rsidRPr="009047DE">
        <w:rPr>
          <w:rFonts w:asciiTheme="minorBidi" w:hAnsiTheme="minorBidi"/>
          <w:sz w:val="24"/>
          <w:szCs w:val="24"/>
        </w:rPr>
        <w:t xml:space="preserve">a suppression </w:t>
      </w:r>
      <w:r w:rsidRPr="009047DE">
        <w:rPr>
          <w:rFonts w:asciiTheme="minorBidi" w:hAnsiTheme="minorBidi"/>
          <w:sz w:val="24"/>
          <w:szCs w:val="24"/>
        </w:rPr>
        <w:t xml:space="preserve">des </w:t>
      </w:r>
      <w:r w:rsidR="00315157" w:rsidRPr="009047DE">
        <w:rPr>
          <w:rFonts w:asciiTheme="minorBidi" w:hAnsiTheme="minorBidi"/>
          <w:sz w:val="24"/>
          <w:szCs w:val="24"/>
        </w:rPr>
        <w:t xml:space="preserve">autorisations </w:t>
      </w:r>
      <w:r w:rsidRPr="009047DE">
        <w:rPr>
          <w:rFonts w:asciiTheme="minorBidi" w:hAnsiTheme="minorBidi"/>
          <w:sz w:val="24"/>
          <w:szCs w:val="24"/>
        </w:rPr>
        <w:t xml:space="preserve">pour la création des </w:t>
      </w:r>
      <w:r w:rsidR="0097105B" w:rsidRPr="009047DE">
        <w:rPr>
          <w:rFonts w:asciiTheme="minorBidi" w:hAnsiTheme="minorBidi"/>
          <w:sz w:val="24"/>
          <w:szCs w:val="24"/>
        </w:rPr>
        <w:t>périodiques</w:t>
      </w:r>
      <w:r w:rsidR="00315157" w:rsidRPr="009047DE">
        <w:rPr>
          <w:rFonts w:asciiTheme="minorBidi" w:hAnsiTheme="minorBidi"/>
          <w:sz w:val="24"/>
          <w:szCs w:val="24"/>
        </w:rPr>
        <w:t xml:space="preserve">. </w:t>
      </w:r>
      <w:r w:rsidR="000E137D" w:rsidRPr="009047DE">
        <w:rPr>
          <w:rFonts w:asciiTheme="minorBidi" w:hAnsiTheme="minorBidi"/>
          <w:sz w:val="24"/>
          <w:szCs w:val="24"/>
        </w:rPr>
        <w:t>Cet asp</w:t>
      </w:r>
      <w:r w:rsidR="00B44C11">
        <w:rPr>
          <w:rFonts w:asciiTheme="minorBidi" w:hAnsiTheme="minorBidi"/>
          <w:sz w:val="24"/>
          <w:szCs w:val="24"/>
        </w:rPr>
        <w:t xml:space="preserve">ect a été développé au « chapitre </w:t>
      </w:r>
      <w:r w:rsidR="000E137D" w:rsidRPr="009047DE">
        <w:rPr>
          <w:rFonts w:asciiTheme="minorBidi" w:hAnsiTheme="minorBidi"/>
          <w:sz w:val="24"/>
          <w:szCs w:val="24"/>
        </w:rPr>
        <w:t>III</w:t>
      </w:r>
      <w:r w:rsidR="00B44C11">
        <w:rPr>
          <w:rFonts w:asciiTheme="minorBidi" w:hAnsiTheme="minorBidi"/>
          <w:sz w:val="24"/>
          <w:szCs w:val="24"/>
        </w:rPr>
        <w:t> »</w:t>
      </w:r>
      <w:r w:rsidR="000E137D" w:rsidRPr="009047DE">
        <w:rPr>
          <w:rFonts w:asciiTheme="minorBidi" w:hAnsiTheme="minorBidi"/>
          <w:sz w:val="24"/>
          <w:szCs w:val="24"/>
        </w:rPr>
        <w:t xml:space="preserve"> intitulé « Des journalistes et des journaux périodiques » à la </w:t>
      </w:r>
      <w:r w:rsidRPr="009047DE">
        <w:rPr>
          <w:rFonts w:asciiTheme="minorBidi" w:hAnsiTheme="minorBidi"/>
          <w:sz w:val="24"/>
          <w:szCs w:val="24"/>
        </w:rPr>
        <w:t>section</w:t>
      </w:r>
      <w:r w:rsidR="000E137D" w:rsidRPr="009047DE">
        <w:rPr>
          <w:rFonts w:asciiTheme="minorBidi" w:hAnsiTheme="minorBidi"/>
          <w:sz w:val="24"/>
          <w:szCs w:val="24"/>
        </w:rPr>
        <w:t>2 « Des périodiques nationaux » dans les articles de 15 à 22.</w:t>
      </w:r>
    </w:p>
    <w:p w:rsidR="00EC1914" w:rsidRPr="009047DE" w:rsidRDefault="00EC1914" w:rsidP="009047DE">
      <w:pPr>
        <w:rPr>
          <w:rFonts w:asciiTheme="minorBidi" w:hAnsiTheme="minorBidi"/>
          <w:color w:val="FF0000"/>
          <w:sz w:val="24"/>
          <w:szCs w:val="24"/>
        </w:rPr>
      </w:pPr>
      <w:r w:rsidRPr="009047DE">
        <w:rPr>
          <w:rFonts w:asciiTheme="minorBidi" w:hAnsiTheme="minorBidi"/>
          <w:color w:val="FF0000"/>
          <w:sz w:val="24"/>
          <w:szCs w:val="24"/>
        </w:rPr>
        <w:t xml:space="preserve">1-6 </w:t>
      </w:r>
      <w:r w:rsidR="00293CD5" w:rsidRPr="009047DE">
        <w:rPr>
          <w:rFonts w:asciiTheme="minorBidi" w:hAnsiTheme="minorBidi"/>
          <w:color w:val="FF0000"/>
          <w:sz w:val="24"/>
          <w:szCs w:val="24"/>
        </w:rPr>
        <w:t xml:space="preserve">Consécration de la </w:t>
      </w:r>
      <w:r w:rsidRPr="009047DE">
        <w:rPr>
          <w:rFonts w:asciiTheme="minorBidi" w:hAnsiTheme="minorBidi"/>
          <w:color w:val="FF0000"/>
          <w:sz w:val="24"/>
          <w:szCs w:val="24"/>
        </w:rPr>
        <w:t xml:space="preserve">transparence et </w:t>
      </w:r>
      <w:r w:rsidR="00293CD5" w:rsidRPr="009047DE">
        <w:rPr>
          <w:rFonts w:asciiTheme="minorBidi" w:hAnsiTheme="minorBidi"/>
          <w:color w:val="FF0000"/>
          <w:sz w:val="24"/>
          <w:szCs w:val="24"/>
        </w:rPr>
        <w:t>du</w:t>
      </w:r>
      <w:r w:rsidRPr="009047DE">
        <w:rPr>
          <w:rFonts w:asciiTheme="minorBidi" w:hAnsiTheme="minorBidi"/>
          <w:color w:val="FF0000"/>
          <w:sz w:val="24"/>
          <w:szCs w:val="24"/>
        </w:rPr>
        <w:t xml:space="preserve"> pluralisme dans la publication </w:t>
      </w:r>
      <w:r w:rsidR="000E137D" w:rsidRPr="009047DE">
        <w:rPr>
          <w:rFonts w:asciiTheme="minorBidi" w:hAnsiTheme="minorBidi"/>
          <w:color w:val="FF0000"/>
          <w:sz w:val="24"/>
          <w:szCs w:val="24"/>
        </w:rPr>
        <w:t xml:space="preserve">la gestion et le financement </w:t>
      </w:r>
      <w:r w:rsidRPr="009047DE">
        <w:rPr>
          <w:rFonts w:asciiTheme="minorBidi" w:hAnsiTheme="minorBidi"/>
          <w:color w:val="FF0000"/>
          <w:sz w:val="24"/>
          <w:szCs w:val="24"/>
        </w:rPr>
        <w:t xml:space="preserve">des </w:t>
      </w:r>
      <w:r w:rsidR="00293CD5" w:rsidRPr="009047DE">
        <w:rPr>
          <w:rFonts w:asciiTheme="minorBidi" w:hAnsiTheme="minorBidi"/>
          <w:color w:val="FF0000"/>
          <w:sz w:val="24"/>
          <w:szCs w:val="24"/>
        </w:rPr>
        <w:t>périodiquesd</w:t>
      </w:r>
      <w:r w:rsidRPr="009047DE">
        <w:rPr>
          <w:rFonts w:asciiTheme="minorBidi" w:hAnsiTheme="minorBidi"/>
          <w:color w:val="FF0000"/>
          <w:sz w:val="24"/>
          <w:szCs w:val="24"/>
        </w:rPr>
        <w:t xml:space="preserve">'information </w:t>
      </w:r>
      <w:r w:rsidR="00293CD5" w:rsidRPr="009047DE">
        <w:rPr>
          <w:rFonts w:asciiTheme="minorBidi" w:hAnsiTheme="minorBidi"/>
          <w:color w:val="FF0000"/>
          <w:sz w:val="24"/>
          <w:szCs w:val="24"/>
        </w:rPr>
        <w:t>généraliste</w:t>
      </w:r>
    </w:p>
    <w:p w:rsidR="00EC1914" w:rsidRPr="009047DE" w:rsidRDefault="00EC1914" w:rsidP="009047DE">
      <w:pPr>
        <w:rPr>
          <w:rFonts w:asciiTheme="minorBidi" w:hAnsiTheme="minorBidi"/>
          <w:sz w:val="24"/>
          <w:szCs w:val="24"/>
        </w:rPr>
      </w:pPr>
      <w:r w:rsidRPr="009047DE">
        <w:rPr>
          <w:rFonts w:asciiTheme="minorBidi" w:hAnsiTheme="minorBidi"/>
          <w:sz w:val="24"/>
          <w:szCs w:val="24"/>
        </w:rPr>
        <w:t xml:space="preserve">Le </w:t>
      </w:r>
      <w:r w:rsidR="00293CD5" w:rsidRPr="009047DE">
        <w:rPr>
          <w:rFonts w:asciiTheme="minorBidi" w:hAnsiTheme="minorBidi"/>
          <w:sz w:val="24"/>
          <w:szCs w:val="24"/>
        </w:rPr>
        <w:t>Comité a considéré les dispositions prévues dans les article</w:t>
      </w:r>
      <w:r w:rsidR="00DF44E5" w:rsidRPr="009047DE">
        <w:rPr>
          <w:rFonts w:asciiTheme="minorBidi" w:hAnsiTheme="minorBidi"/>
          <w:sz w:val="24"/>
          <w:szCs w:val="24"/>
        </w:rPr>
        <w:t>s</w:t>
      </w:r>
      <w:r w:rsidR="00293CD5" w:rsidRPr="009047DE">
        <w:rPr>
          <w:rFonts w:asciiTheme="minorBidi" w:hAnsiTheme="minorBidi"/>
          <w:sz w:val="24"/>
          <w:szCs w:val="24"/>
        </w:rPr>
        <w:t xml:space="preserve"> 23-38 du </w:t>
      </w:r>
      <w:r w:rsidRPr="009047DE">
        <w:rPr>
          <w:rFonts w:asciiTheme="minorBidi" w:hAnsiTheme="minorBidi"/>
          <w:sz w:val="24"/>
          <w:szCs w:val="24"/>
        </w:rPr>
        <w:t>décret</w:t>
      </w:r>
      <w:r w:rsidR="00293CD5" w:rsidRPr="009047DE">
        <w:rPr>
          <w:rFonts w:asciiTheme="minorBidi" w:hAnsiTheme="minorBidi"/>
          <w:sz w:val="24"/>
          <w:szCs w:val="24"/>
        </w:rPr>
        <w:t>-loi</w:t>
      </w:r>
      <w:r w:rsidR="000E137D" w:rsidRPr="009047DE">
        <w:rPr>
          <w:rFonts w:asciiTheme="minorBidi" w:hAnsiTheme="minorBidi"/>
          <w:sz w:val="24"/>
          <w:szCs w:val="24"/>
        </w:rPr>
        <w:t>N°</w:t>
      </w:r>
      <w:r w:rsidRPr="009047DE">
        <w:rPr>
          <w:rFonts w:asciiTheme="minorBidi" w:hAnsiTheme="minorBidi"/>
          <w:sz w:val="24"/>
          <w:szCs w:val="24"/>
        </w:rPr>
        <w:t xml:space="preserve">115 de l'année 2011 </w:t>
      </w:r>
      <w:r w:rsidR="00293CD5" w:rsidRPr="009047DE">
        <w:rPr>
          <w:rFonts w:asciiTheme="minorBidi" w:hAnsiTheme="minorBidi"/>
          <w:sz w:val="24"/>
          <w:szCs w:val="24"/>
        </w:rPr>
        <w:t xml:space="preserve">comme </w:t>
      </w:r>
      <w:r w:rsidR="00DF44E5" w:rsidRPr="009047DE">
        <w:rPr>
          <w:rFonts w:asciiTheme="minorBidi" w:hAnsiTheme="minorBidi"/>
          <w:sz w:val="24"/>
          <w:szCs w:val="24"/>
        </w:rPr>
        <w:t>des acquis qu’il faut préserver et consolider</w:t>
      </w:r>
      <w:r w:rsidRPr="009047DE">
        <w:rPr>
          <w:rFonts w:asciiTheme="minorBidi" w:hAnsiTheme="minorBidi"/>
          <w:sz w:val="24"/>
          <w:szCs w:val="24"/>
        </w:rPr>
        <w:t>.</w:t>
      </w:r>
    </w:p>
    <w:p w:rsidR="00EC1914" w:rsidRPr="009047DE" w:rsidRDefault="00EC1914" w:rsidP="009047DE">
      <w:pPr>
        <w:rPr>
          <w:rFonts w:asciiTheme="minorBidi" w:hAnsiTheme="minorBidi"/>
          <w:color w:val="FF0000"/>
          <w:sz w:val="24"/>
          <w:szCs w:val="24"/>
        </w:rPr>
      </w:pPr>
      <w:r w:rsidRPr="009047DE">
        <w:rPr>
          <w:rFonts w:asciiTheme="minorBidi" w:hAnsiTheme="minorBidi"/>
          <w:color w:val="FF0000"/>
          <w:sz w:val="24"/>
          <w:szCs w:val="24"/>
        </w:rPr>
        <w:t xml:space="preserve">1-7 </w:t>
      </w:r>
      <w:r w:rsidR="00DF44E5" w:rsidRPr="009047DE">
        <w:rPr>
          <w:rFonts w:asciiTheme="minorBidi" w:hAnsiTheme="minorBidi"/>
          <w:color w:val="FF0000"/>
          <w:sz w:val="24"/>
          <w:szCs w:val="24"/>
        </w:rPr>
        <w:t xml:space="preserve">Consécration des mesures </w:t>
      </w:r>
      <w:r w:rsidR="000E137D" w:rsidRPr="009047DE">
        <w:rPr>
          <w:rFonts w:asciiTheme="minorBidi" w:hAnsiTheme="minorBidi"/>
          <w:color w:val="FF0000"/>
          <w:sz w:val="24"/>
          <w:szCs w:val="24"/>
        </w:rPr>
        <w:t xml:space="preserve">relativesaux </w:t>
      </w:r>
      <w:r w:rsidR="00DF44E5" w:rsidRPr="009047DE">
        <w:rPr>
          <w:rFonts w:asciiTheme="minorBidi" w:hAnsiTheme="minorBidi"/>
          <w:color w:val="FF0000"/>
          <w:sz w:val="24"/>
          <w:szCs w:val="24"/>
        </w:rPr>
        <w:t xml:space="preserve">poursuites </w:t>
      </w:r>
      <w:r w:rsidR="000E137D" w:rsidRPr="009047DE">
        <w:rPr>
          <w:rFonts w:asciiTheme="minorBidi" w:hAnsiTheme="minorBidi"/>
          <w:color w:val="FF0000"/>
          <w:sz w:val="24"/>
          <w:szCs w:val="24"/>
        </w:rPr>
        <w:t xml:space="preserve">engagées suite aux délits </w:t>
      </w:r>
      <w:r w:rsidR="00DF44E5" w:rsidRPr="009047DE">
        <w:rPr>
          <w:rFonts w:asciiTheme="minorBidi" w:hAnsiTheme="minorBidi"/>
          <w:color w:val="FF0000"/>
          <w:sz w:val="24"/>
          <w:szCs w:val="24"/>
        </w:rPr>
        <w:t xml:space="preserve">de diffamation et d’insultes prévues </w:t>
      </w:r>
      <w:r w:rsidRPr="009047DE">
        <w:rPr>
          <w:rFonts w:asciiTheme="minorBidi" w:hAnsiTheme="minorBidi"/>
          <w:color w:val="FF0000"/>
          <w:sz w:val="24"/>
          <w:szCs w:val="24"/>
        </w:rPr>
        <w:t xml:space="preserve">dans </w:t>
      </w:r>
      <w:r w:rsidRPr="00B44C11">
        <w:rPr>
          <w:rFonts w:asciiTheme="minorBidi" w:hAnsiTheme="minorBidi"/>
          <w:color w:val="FF0000"/>
          <w:sz w:val="24"/>
          <w:szCs w:val="24"/>
        </w:rPr>
        <w:t xml:space="preserve">le </w:t>
      </w:r>
      <w:r w:rsidR="008C7ACB" w:rsidRPr="00B44C11">
        <w:rPr>
          <w:rFonts w:asciiTheme="minorBidi" w:hAnsiTheme="minorBidi"/>
          <w:color w:val="FF0000"/>
          <w:sz w:val="24"/>
          <w:szCs w:val="24"/>
        </w:rPr>
        <w:t>décret-Loi N°</w:t>
      </w:r>
      <w:r w:rsidRPr="00B44C11">
        <w:rPr>
          <w:rFonts w:asciiTheme="minorBidi" w:hAnsiTheme="minorBidi"/>
          <w:color w:val="FF0000"/>
          <w:sz w:val="24"/>
          <w:szCs w:val="24"/>
        </w:rPr>
        <w:t xml:space="preserve">115 </w:t>
      </w:r>
      <w:r w:rsidRPr="009047DE">
        <w:rPr>
          <w:rFonts w:asciiTheme="minorBidi" w:hAnsiTheme="minorBidi"/>
          <w:color w:val="FF0000"/>
          <w:sz w:val="24"/>
          <w:szCs w:val="24"/>
        </w:rPr>
        <w:t>de 2011</w:t>
      </w:r>
    </w:p>
    <w:p w:rsidR="007A652D" w:rsidRPr="009047DE" w:rsidRDefault="00EC1914" w:rsidP="009047DE">
      <w:pPr>
        <w:rPr>
          <w:rFonts w:asciiTheme="minorBidi" w:hAnsiTheme="minorBidi"/>
          <w:sz w:val="24"/>
          <w:szCs w:val="24"/>
        </w:rPr>
      </w:pPr>
      <w:r w:rsidRPr="009047DE">
        <w:rPr>
          <w:rFonts w:asciiTheme="minorBidi" w:hAnsiTheme="minorBidi"/>
          <w:sz w:val="24"/>
          <w:szCs w:val="24"/>
        </w:rPr>
        <w:t xml:space="preserve"> Grâce aux dispositions du </w:t>
      </w:r>
      <w:r w:rsidR="008C7ACB" w:rsidRPr="009047DE">
        <w:rPr>
          <w:rFonts w:asciiTheme="minorBidi" w:hAnsiTheme="minorBidi"/>
          <w:sz w:val="24"/>
          <w:szCs w:val="24"/>
        </w:rPr>
        <w:t>décret-Loi N°</w:t>
      </w:r>
      <w:r w:rsidRPr="009047DE">
        <w:rPr>
          <w:rFonts w:asciiTheme="minorBidi" w:hAnsiTheme="minorBidi"/>
          <w:sz w:val="24"/>
          <w:szCs w:val="24"/>
        </w:rPr>
        <w:t xml:space="preserve">115, le législateur tunisien a </w:t>
      </w:r>
      <w:r w:rsidR="000E137D" w:rsidRPr="009047DE">
        <w:rPr>
          <w:rFonts w:asciiTheme="minorBidi" w:hAnsiTheme="minorBidi"/>
          <w:sz w:val="24"/>
          <w:szCs w:val="24"/>
        </w:rPr>
        <w:t>adopté</w:t>
      </w:r>
      <w:r w:rsidRPr="009047DE">
        <w:rPr>
          <w:rFonts w:asciiTheme="minorBidi" w:hAnsiTheme="minorBidi"/>
          <w:sz w:val="24"/>
          <w:szCs w:val="24"/>
        </w:rPr>
        <w:t xml:space="preserve"> de nouvelles p</w:t>
      </w:r>
      <w:r w:rsidR="007A652D" w:rsidRPr="009047DE">
        <w:rPr>
          <w:rFonts w:asciiTheme="minorBidi" w:hAnsiTheme="minorBidi"/>
          <w:sz w:val="24"/>
          <w:szCs w:val="24"/>
        </w:rPr>
        <w:t>rocédures concernant les délits de diffamation et d’injure</w:t>
      </w:r>
      <w:r w:rsidR="00B44C11">
        <w:rPr>
          <w:rFonts w:asciiTheme="minorBidi" w:hAnsiTheme="minorBidi"/>
          <w:sz w:val="24"/>
          <w:szCs w:val="24"/>
        </w:rPr>
        <w:t>s</w:t>
      </w:r>
      <w:r w:rsidR="007A652D" w:rsidRPr="009047DE">
        <w:rPr>
          <w:rFonts w:asciiTheme="minorBidi" w:hAnsiTheme="minorBidi"/>
          <w:sz w:val="24"/>
          <w:szCs w:val="24"/>
        </w:rPr>
        <w:t xml:space="preserve"> puisque les poursuites ne peuvent être engagées que sur requête de la personne visée par la diffamation ou l’injure. La poursuite peut toutefois être engagée à l’initiative du ministère public si la diffamation ou l’injure vise un type de personnes appartenant à une ethnie, une race ou une religion en particulier et que son but est l’incitation à la haine entre les races, les religions ou les populations, en utilisant des actes bellicistes, la violence ou la publication d’idées fondées sur la discrimination raciale.  Le législateur a ainsi mis fin aux sanctions privatives de liberté contenues dans le Code de la presse abrogé par le décret-loi N°115.</w:t>
      </w:r>
    </w:p>
    <w:p w:rsidR="00EC1914" w:rsidRPr="009047DE" w:rsidRDefault="00EC1914" w:rsidP="009047DE">
      <w:pPr>
        <w:rPr>
          <w:rFonts w:asciiTheme="minorBidi" w:hAnsiTheme="minorBidi"/>
          <w:color w:val="FF0000"/>
          <w:sz w:val="24"/>
          <w:szCs w:val="24"/>
        </w:rPr>
      </w:pPr>
      <w:r w:rsidRPr="009047DE">
        <w:rPr>
          <w:rFonts w:asciiTheme="minorBidi" w:hAnsiTheme="minorBidi"/>
          <w:color w:val="FF0000"/>
          <w:sz w:val="24"/>
          <w:szCs w:val="24"/>
        </w:rPr>
        <w:t xml:space="preserve">1-8 </w:t>
      </w:r>
      <w:r w:rsidR="00DF44E5" w:rsidRPr="009047DE">
        <w:rPr>
          <w:rFonts w:asciiTheme="minorBidi" w:hAnsiTheme="minorBidi"/>
          <w:color w:val="FF0000"/>
          <w:sz w:val="24"/>
          <w:szCs w:val="24"/>
        </w:rPr>
        <w:t xml:space="preserve">Organisation du </w:t>
      </w:r>
      <w:r w:rsidRPr="009047DE">
        <w:rPr>
          <w:rFonts w:asciiTheme="minorBidi" w:hAnsiTheme="minorBidi"/>
          <w:color w:val="FF0000"/>
          <w:sz w:val="24"/>
          <w:szCs w:val="24"/>
        </w:rPr>
        <w:t>droit de répon</w:t>
      </w:r>
      <w:r w:rsidR="00DF44E5" w:rsidRPr="009047DE">
        <w:rPr>
          <w:rFonts w:asciiTheme="minorBidi" w:hAnsiTheme="minorBidi"/>
          <w:color w:val="FF0000"/>
          <w:sz w:val="24"/>
          <w:szCs w:val="24"/>
        </w:rPr>
        <w:t>s</w:t>
      </w:r>
      <w:r w:rsidRPr="009047DE">
        <w:rPr>
          <w:rFonts w:asciiTheme="minorBidi" w:hAnsiTheme="minorBidi"/>
          <w:color w:val="FF0000"/>
          <w:sz w:val="24"/>
          <w:szCs w:val="24"/>
        </w:rPr>
        <w:t xml:space="preserve">e et de </w:t>
      </w:r>
      <w:r w:rsidR="00DF44E5" w:rsidRPr="009047DE">
        <w:rPr>
          <w:rFonts w:asciiTheme="minorBidi" w:hAnsiTheme="minorBidi"/>
          <w:color w:val="FF0000"/>
          <w:sz w:val="24"/>
          <w:szCs w:val="24"/>
        </w:rPr>
        <w:t xml:space="preserve">rectification </w:t>
      </w:r>
      <w:r w:rsidRPr="009047DE">
        <w:rPr>
          <w:rFonts w:asciiTheme="minorBidi" w:hAnsiTheme="minorBidi"/>
          <w:color w:val="FF0000"/>
          <w:sz w:val="24"/>
          <w:szCs w:val="24"/>
        </w:rPr>
        <w:t>en tant que mécanisme pour réduire les litiges</w:t>
      </w:r>
    </w:p>
    <w:p w:rsidR="00EC1914" w:rsidRPr="009047DE" w:rsidRDefault="00C50501" w:rsidP="009047DE">
      <w:pPr>
        <w:rPr>
          <w:rFonts w:asciiTheme="minorBidi" w:hAnsiTheme="minorBidi"/>
          <w:sz w:val="24"/>
          <w:szCs w:val="24"/>
        </w:rPr>
      </w:pPr>
      <w:r w:rsidRPr="009047DE">
        <w:rPr>
          <w:rFonts w:asciiTheme="minorBidi" w:hAnsiTheme="minorBidi"/>
          <w:sz w:val="24"/>
          <w:szCs w:val="24"/>
        </w:rPr>
        <w:t xml:space="preserve">Le droit de rectifications et de réponse sont prévus dans </w:t>
      </w:r>
      <w:r w:rsidR="00B44C11">
        <w:rPr>
          <w:rFonts w:asciiTheme="minorBidi" w:hAnsiTheme="minorBidi"/>
          <w:sz w:val="24"/>
          <w:szCs w:val="24"/>
        </w:rPr>
        <w:t xml:space="preserve">la </w:t>
      </w:r>
      <w:r w:rsidRPr="009047DE">
        <w:rPr>
          <w:rFonts w:asciiTheme="minorBidi" w:hAnsiTheme="minorBidi"/>
          <w:sz w:val="24"/>
          <w:szCs w:val="24"/>
        </w:rPr>
        <w:t>section 5 et dans les articles 39 à 46 du décret-loi N°115 de 2011. L’objectif étant de permettre le débat et la construction d’une presse libre et de qualité tout en préservant l</w:t>
      </w:r>
      <w:r w:rsidR="00F84DEC" w:rsidRPr="009047DE">
        <w:rPr>
          <w:rFonts w:asciiTheme="minorBidi" w:hAnsiTheme="minorBidi"/>
          <w:sz w:val="24"/>
          <w:szCs w:val="24"/>
        </w:rPr>
        <w:t xml:space="preserve">a réputation et la dignité </w:t>
      </w:r>
      <w:r w:rsidRPr="009047DE">
        <w:rPr>
          <w:rFonts w:asciiTheme="minorBidi" w:hAnsiTheme="minorBidi"/>
          <w:sz w:val="24"/>
          <w:szCs w:val="24"/>
        </w:rPr>
        <w:t>d’autrui</w:t>
      </w:r>
      <w:r w:rsidR="00F84DEC" w:rsidRPr="009047DE">
        <w:rPr>
          <w:rFonts w:asciiTheme="minorBidi" w:hAnsiTheme="minorBidi"/>
          <w:sz w:val="24"/>
          <w:szCs w:val="24"/>
        </w:rPr>
        <w:t>.</w:t>
      </w:r>
    </w:p>
    <w:p w:rsidR="00EC1914" w:rsidRPr="00B44C11" w:rsidRDefault="00EC1914" w:rsidP="00AD434E">
      <w:pPr>
        <w:rPr>
          <w:rFonts w:asciiTheme="minorBidi" w:hAnsiTheme="minorBidi"/>
          <w:b/>
          <w:bCs/>
          <w:sz w:val="24"/>
          <w:szCs w:val="24"/>
        </w:rPr>
      </w:pPr>
      <w:r w:rsidRPr="009047DE">
        <w:rPr>
          <w:rFonts w:asciiTheme="minorBidi" w:hAnsiTheme="minorBidi"/>
          <w:b/>
          <w:bCs/>
          <w:sz w:val="24"/>
          <w:szCs w:val="24"/>
        </w:rPr>
        <w:lastRenderedPageBreak/>
        <w:t xml:space="preserve">2- </w:t>
      </w:r>
      <w:r w:rsidR="00DF44E5" w:rsidRPr="00B44C11">
        <w:rPr>
          <w:rFonts w:asciiTheme="minorBidi" w:hAnsiTheme="minorBidi"/>
          <w:b/>
          <w:bCs/>
          <w:sz w:val="24"/>
          <w:szCs w:val="24"/>
        </w:rPr>
        <w:t xml:space="preserve">Les </w:t>
      </w:r>
      <w:r w:rsidR="00844B8F" w:rsidRPr="00B44C11">
        <w:rPr>
          <w:rFonts w:asciiTheme="minorBidi" w:hAnsiTheme="minorBidi"/>
          <w:b/>
          <w:bCs/>
          <w:sz w:val="24"/>
          <w:szCs w:val="24"/>
        </w:rPr>
        <w:t xml:space="preserve">lacunes </w:t>
      </w:r>
      <w:r w:rsidRPr="00B44C11">
        <w:rPr>
          <w:rFonts w:asciiTheme="minorBidi" w:hAnsiTheme="minorBidi"/>
          <w:b/>
          <w:bCs/>
          <w:sz w:val="24"/>
          <w:szCs w:val="24"/>
        </w:rPr>
        <w:t xml:space="preserve">du </w:t>
      </w:r>
      <w:r w:rsidR="008C7ACB" w:rsidRPr="00B44C11">
        <w:rPr>
          <w:rFonts w:asciiTheme="minorBidi" w:hAnsiTheme="minorBidi"/>
          <w:b/>
          <w:bCs/>
          <w:sz w:val="24"/>
          <w:szCs w:val="24"/>
        </w:rPr>
        <w:t>décret-Loi N°</w:t>
      </w:r>
      <w:r w:rsidR="00DF44E5" w:rsidRPr="00B44C11">
        <w:rPr>
          <w:rFonts w:asciiTheme="minorBidi" w:hAnsiTheme="minorBidi"/>
          <w:b/>
          <w:bCs/>
          <w:sz w:val="24"/>
          <w:szCs w:val="24"/>
        </w:rPr>
        <w:t xml:space="preserve">115 de 2011 </w:t>
      </w:r>
      <w:r w:rsidR="00844B8F" w:rsidRPr="00B44C11">
        <w:rPr>
          <w:rFonts w:asciiTheme="minorBidi" w:hAnsiTheme="minorBidi"/>
          <w:b/>
          <w:bCs/>
          <w:sz w:val="24"/>
          <w:szCs w:val="24"/>
        </w:rPr>
        <w:t xml:space="preserve">signalés </w:t>
      </w:r>
      <w:r w:rsidR="00DF44E5" w:rsidRPr="00B44C11">
        <w:rPr>
          <w:rFonts w:asciiTheme="minorBidi" w:hAnsiTheme="minorBidi"/>
          <w:b/>
          <w:bCs/>
          <w:sz w:val="24"/>
          <w:szCs w:val="24"/>
        </w:rPr>
        <w:t>par le C</w:t>
      </w:r>
      <w:r w:rsidRPr="00B44C11">
        <w:rPr>
          <w:rFonts w:asciiTheme="minorBidi" w:hAnsiTheme="minorBidi"/>
          <w:b/>
          <w:bCs/>
          <w:sz w:val="24"/>
          <w:szCs w:val="24"/>
        </w:rPr>
        <w:t>omité de rédaction.</w:t>
      </w:r>
    </w:p>
    <w:p w:rsidR="00EC1914" w:rsidRPr="00AD434E" w:rsidRDefault="00EC1914" w:rsidP="009047DE">
      <w:pPr>
        <w:rPr>
          <w:rFonts w:asciiTheme="minorBidi" w:hAnsiTheme="minorBidi"/>
          <w:color w:val="FF0000"/>
          <w:sz w:val="24"/>
          <w:szCs w:val="24"/>
        </w:rPr>
      </w:pPr>
      <w:r w:rsidRPr="00AD434E">
        <w:rPr>
          <w:rFonts w:asciiTheme="minorBidi" w:hAnsiTheme="minorBidi"/>
          <w:color w:val="FF0000"/>
          <w:sz w:val="24"/>
          <w:szCs w:val="24"/>
        </w:rPr>
        <w:t xml:space="preserve">1- Difficultés à appliquer le </w:t>
      </w:r>
      <w:r w:rsidR="008C7ACB" w:rsidRPr="00AD434E">
        <w:rPr>
          <w:rFonts w:asciiTheme="minorBidi" w:hAnsiTheme="minorBidi"/>
          <w:color w:val="FF0000"/>
          <w:sz w:val="24"/>
          <w:szCs w:val="24"/>
        </w:rPr>
        <w:t>décret-Loi N°</w:t>
      </w:r>
      <w:r w:rsidRPr="00AD434E">
        <w:rPr>
          <w:rFonts w:asciiTheme="minorBidi" w:hAnsiTheme="minorBidi"/>
          <w:color w:val="FF0000"/>
          <w:sz w:val="24"/>
          <w:szCs w:val="24"/>
        </w:rPr>
        <w:t>115</w:t>
      </w:r>
    </w:p>
    <w:p w:rsidR="009614FF" w:rsidRPr="009047DE" w:rsidRDefault="00EC1914" w:rsidP="009047DE">
      <w:pPr>
        <w:rPr>
          <w:rFonts w:asciiTheme="minorBidi" w:hAnsiTheme="minorBidi"/>
          <w:sz w:val="24"/>
          <w:szCs w:val="24"/>
        </w:rPr>
      </w:pPr>
      <w:r w:rsidRPr="009047DE">
        <w:rPr>
          <w:rFonts w:asciiTheme="minorBidi" w:hAnsiTheme="minorBidi"/>
          <w:sz w:val="24"/>
          <w:szCs w:val="24"/>
        </w:rPr>
        <w:t xml:space="preserve">Le </w:t>
      </w:r>
      <w:r w:rsidR="001B651C" w:rsidRPr="009047DE">
        <w:rPr>
          <w:rFonts w:asciiTheme="minorBidi" w:hAnsiTheme="minorBidi"/>
          <w:sz w:val="24"/>
          <w:szCs w:val="24"/>
        </w:rPr>
        <w:t xml:space="preserve">rapport du </w:t>
      </w:r>
      <w:r w:rsidRPr="009047DE">
        <w:rPr>
          <w:rFonts w:asciiTheme="minorBidi" w:hAnsiTheme="minorBidi"/>
          <w:sz w:val="24"/>
          <w:szCs w:val="24"/>
        </w:rPr>
        <w:t xml:space="preserve">Comité </w:t>
      </w:r>
      <w:r w:rsidR="009614FF" w:rsidRPr="009047DE">
        <w:rPr>
          <w:rFonts w:asciiTheme="minorBidi" w:hAnsiTheme="minorBidi"/>
          <w:sz w:val="24"/>
          <w:szCs w:val="24"/>
        </w:rPr>
        <w:t xml:space="preserve">en charge de </w:t>
      </w:r>
      <w:r w:rsidR="001B651C" w:rsidRPr="009047DE">
        <w:rPr>
          <w:rFonts w:asciiTheme="minorBidi" w:hAnsiTheme="minorBidi"/>
          <w:sz w:val="24"/>
          <w:szCs w:val="24"/>
          <w:shd w:val="clear" w:color="auto" w:fill="FFFFFF" w:themeFill="background1"/>
        </w:rPr>
        <w:t xml:space="preserve">l’élaboration </w:t>
      </w:r>
      <w:r w:rsidR="009614FF" w:rsidRPr="009047DE">
        <w:rPr>
          <w:rFonts w:asciiTheme="minorBidi" w:hAnsiTheme="minorBidi"/>
          <w:sz w:val="24"/>
          <w:szCs w:val="24"/>
          <w:shd w:val="clear" w:color="auto" w:fill="FFFFFF" w:themeFill="background1"/>
        </w:rPr>
        <w:t>du projet de loi organique pour la liberté d'expression, d’information, d'imprimerie et d'édition</w:t>
      </w:r>
      <w:r w:rsidR="002A0F31">
        <w:rPr>
          <w:rFonts w:asciiTheme="minorBidi" w:hAnsiTheme="minorBidi"/>
          <w:sz w:val="24"/>
          <w:szCs w:val="24"/>
          <w:shd w:val="clear" w:color="auto" w:fill="FFFFFF" w:themeFill="background1"/>
        </w:rPr>
        <w:t xml:space="preserve"> </w:t>
      </w:r>
      <w:r w:rsidR="001B651C" w:rsidRPr="009047DE">
        <w:rPr>
          <w:rFonts w:asciiTheme="minorBidi" w:hAnsiTheme="minorBidi"/>
          <w:sz w:val="24"/>
          <w:szCs w:val="24"/>
        </w:rPr>
        <w:t>a relevé l</w:t>
      </w:r>
      <w:r w:rsidR="009614FF" w:rsidRPr="009047DE">
        <w:rPr>
          <w:rFonts w:asciiTheme="minorBidi" w:hAnsiTheme="minorBidi"/>
          <w:sz w:val="24"/>
          <w:szCs w:val="24"/>
        </w:rPr>
        <w:t xml:space="preserve">a difficulté à </w:t>
      </w:r>
      <w:r w:rsidRPr="009047DE">
        <w:rPr>
          <w:rFonts w:asciiTheme="minorBidi" w:hAnsiTheme="minorBidi"/>
          <w:sz w:val="24"/>
          <w:szCs w:val="24"/>
        </w:rPr>
        <w:t>appli</w:t>
      </w:r>
      <w:r w:rsidR="009614FF" w:rsidRPr="009047DE">
        <w:rPr>
          <w:rFonts w:asciiTheme="minorBidi" w:hAnsiTheme="minorBidi"/>
          <w:sz w:val="24"/>
          <w:szCs w:val="24"/>
        </w:rPr>
        <w:t>quer le</w:t>
      </w:r>
      <w:r w:rsidR="008C7ACB" w:rsidRPr="009047DE">
        <w:rPr>
          <w:rFonts w:asciiTheme="minorBidi" w:hAnsiTheme="minorBidi"/>
          <w:sz w:val="24"/>
          <w:szCs w:val="24"/>
        </w:rPr>
        <w:t>décret-Loi N°</w:t>
      </w:r>
      <w:r w:rsidR="009614FF" w:rsidRPr="009047DE">
        <w:rPr>
          <w:rFonts w:asciiTheme="minorBidi" w:hAnsiTheme="minorBidi"/>
          <w:sz w:val="24"/>
          <w:szCs w:val="24"/>
        </w:rPr>
        <w:t>115 de 2011 puisque les journalistes</w:t>
      </w:r>
      <w:r w:rsidR="001B651C" w:rsidRPr="009047DE">
        <w:rPr>
          <w:rFonts w:asciiTheme="minorBidi" w:hAnsiTheme="minorBidi"/>
          <w:sz w:val="24"/>
          <w:szCs w:val="24"/>
        </w:rPr>
        <w:t xml:space="preserve">, </w:t>
      </w:r>
      <w:r w:rsidR="009614FF" w:rsidRPr="009047DE">
        <w:rPr>
          <w:rFonts w:asciiTheme="minorBidi" w:hAnsiTheme="minorBidi"/>
          <w:sz w:val="24"/>
          <w:szCs w:val="24"/>
        </w:rPr>
        <w:t>les blogueurs et l</w:t>
      </w:r>
      <w:r w:rsidR="001B651C" w:rsidRPr="009047DE">
        <w:rPr>
          <w:rFonts w:asciiTheme="minorBidi" w:hAnsiTheme="minorBidi"/>
          <w:sz w:val="24"/>
          <w:szCs w:val="24"/>
        </w:rPr>
        <w:t xml:space="preserve">es éditeurs </w:t>
      </w:r>
      <w:r w:rsidR="009614FF" w:rsidRPr="009047DE">
        <w:rPr>
          <w:rFonts w:asciiTheme="minorBidi" w:hAnsiTheme="minorBidi"/>
          <w:sz w:val="24"/>
          <w:szCs w:val="24"/>
        </w:rPr>
        <w:t>sont toujours poursuivi</w:t>
      </w:r>
      <w:r w:rsidR="00AD434E">
        <w:rPr>
          <w:rFonts w:asciiTheme="minorBidi" w:hAnsiTheme="minorBidi"/>
          <w:sz w:val="24"/>
          <w:szCs w:val="24"/>
        </w:rPr>
        <w:t>s</w:t>
      </w:r>
      <w:r w:rsidR="002A0F31">
        <w:rPr>
          <w:rFonts w:asciiTheme="minorBidi" w:hAnsiTheme="minorBidi"/>
          <w:sz w:val="24"/>
          <w:szCs w:val="24"/>
        </w:rPr>
        <w:t xml:space="preserve"> </w:t>
      </w:r>
      <w:r w:rsidR="001B651C" w:rsidRPr="009047DE">
        <w:rPr>
          <w:rFonts w:asciiTheme="minorBidi" w:hAnsiTheme="minorBidi"/>
          <w:sz w:val="24"/>
          <w:szCs w:val="24"/>
        </w:rPr>
        <w:t xml:space="preserve">en vertu </w:t>
      </w:r>
      <w:r w:rsidR="00AD434E">
        <w:rPr>
          <w:rFonts w:asciiTheme="minorBidi" w:hAnsiTheme="minorBidi"/>
          <w:sz w:val="24"/>
          <w:szCs w:val="24"/>
        </w:rPr>
        <w:t>du Code pénal et du C</w:t>
      </w:r>
      <w:r w:rsidR="00CB3F4C" w:rsidRPr="009047DE">
        <w:rPr>
          <w:rFonts w:asciiTheme="minorBidi" w:hAnsiTheme="minorBidi"/>
          <w:sz w:val="24"/>
          <w:szCs w:val="24"/>
        </w:rPr>
        <w:t xml:space="preserve">ode des </w:t>
      </w:r>
      <w:r w:rsidR="003F6DAD" w:rsidRPr="009047DE">
        <w:rPr>
          <w:rFonts w:asciiTheme="minorBidi" w:hAnsiTheme="minorBidi"/>
          <w:sz w:val="24"/>
          <w:szCs w:val="24"/>
        </w:rPr>
        <w:t>télé</w:t>
      </w:r>
      <w:r w:rsidR="00CB3F4C" w:rsidRPr="009047DE">
        <w:rPr>
          <w:rFonts w:asciiTheme="minorBidi" w:hAnsiTheme="minorBidi"/>
          <w:sz w:val="24"/>
          <w:szCs w:val="24"/>
        </w:rPr>
        <w:t xml:space="preserve">communications et </w:t>
      </w:r>
      <w:r w:rsidR="009614FF" w:rsidRPr="009047DE">
        <w:rPr>
          <w:rFonts w:asciiTheme="minorBidi" w:hAnsiTheme="minorBidi"/>
          <w:sz w:val="24"/>
          <w:szCs w:val="24"/>
        </w:rPr>
        <w:t xml:space="preserve">ne sont pas soumis aux </w:t>
      </w:r>
      <w:r w:rsidR="00CB3F4C" w:rsidRPr="009047DE">
        <w:rPr>
          <w:rFonts w:asciiTheme="minorBidi" w:hAnsiTheme="minorBidi"/>
          <w:sz w:val="24"/>
          <w:szCs w:val="24"/>
        </w:rPr>
        <w:t>disposition</w:t>
      </w:r>
      <w:r w:rsidR="001E5504" w:rsidRPr="009047DE">
        <w:rPr>
          <w:rFonts w:asciiTheme="minorBidi" w:hAnsiTheme="minorBidi"/>
          <w:sz w:val="24"/>
          <w:szCs w:val="24"/>
        </w:rPr>
        <w:t xml:space="preserve">s du décret-loi. </w:t>
      </w:r>
    </w:p>
    <w:p w:rsidR="00EC1914" w:rsidRPr="009047DE" w:rsidRDefault="009614FF" w:rsidP="00AD434E">
      <w:pPr>
        <w:rPr>
          <w:rFonts w:asciiTheme="minorBidi" w:hAnsiTheme="minorBidi"/>
          <w:sz w:val="24"/>
          <w:szCs w:val="24"/>
        </w:rPr>
      </w:pPr>
      <w:r w:rsidRPr="009047DE">
        <w:rPr>
          <w:rFonts w:asciiTheme="minorBidi" w:hAnsiTheme="minorBidi"/>
          <w:sz w:val="24"/>
          <w:szCs w:val="24"/>
        </w:rPr>
        <w:t xml:space="preserve">Certains </w:t>
      </w:r>
      <w:r w:rsidR="001E5504" w:rsidRPr="009047DE">
        <w:rPr>
          <w:rFonts w:asciiTheme="minorBidi" w:hAnsiTheme="minorBidi"/>
          <w:sz w:val="24"/>
          <w:szCs w:val="24"/>
        </w:rPr>
        <w:t xml:space="preserve">journalistes </w:t>
      </w:r>
      <w:r w:rsidR="00AD434E">
        <w:rPr>
          <w:rFonts w:asciiTheme="minorBidi" w:hAnsiTheme="minorBidi"/>
          <w:sz w:val="24"/>
          <w:szCs w:val="24"/>
        </w:rPr>
        <w:t>ont été privés de</w:t>
      </w:r>
      <w:r w:rsidR="002A0F31">
        <w:rPr>
          <w:rFonts w:asciiTheme="minorBidi" w:hAnsiTheme="minorBidi"/>
          <w:sz w:val="24"/>
          <w:szCs w:val="24"/>
        </w:rPr>
        <w:t xml:space="preserve"> </w:t>
      </w:r>
      <w:r w:rsidR="001E5504" w:rsidRPr="009047DE">
        <w:rPr>
          <w:rFonts w:asciiTheme="minorBidi" w:hAnsiTheme="minorBidi"/>
          <w:sz w:val="24"/>
          <w:szCs w:val="24"/>
        </w:rPr>
        <w:t>la carte de journaliste professionnel e</w:t>
      </w:r>
      <w:r w:rsidRPr="009047DE">
        <w:rPr>
          <w:rFonts w:asciiTheme="minorBidi" w:hAnsiTheme="minorBidi"/>
          <w:sz w:val="24"/>
          <w:szCs w:val="24"/>
        </w:rPr>
        <w:t>n raison de l</w:t>
      </w:r>
      <w:r w:rsidR="001E5504" w:rsidRPr="009047DE">
        <w:rPr>
          <w:rFonts w:asciiTheme="minorBidi" w:hAnsiTheme="minorBidi"/>
          <w:sz w:val="24"/>
          <w:szCs w:val="24"/>
        </w:rPr>
        <w:t xml:space="preserve">’incapacité de l’article 7 du </w:t>
      </w:r>
      <w:r w:rsidRPr="009047DE">
        <w:rPr>
          <w:rFonts w:asciiTheme="minorBidi" w:hAnsiTheme="minorBidi"/>
          <w:sz w:val="24"/>
          <w:szCs w:val="24"/>
        </w:rPr>
        <w:t>décret-loi</w:t>
      </w:r>
      <w:r w:rsidR="001E5504" w:rsidRPr="009047DE">
        <w:rPr>
          <w:rFonts w:asciiTheme="minorBidi" w:hAnsiTheme="minorBidi"/>
          <w:sz w:val="24"/>
          <w:szCs w:val="24"/>
        </w:rPr>
        <w:t xml:space="preserve"> à englober l’ensemble des journalistes et des professionnels du secteur de l’information. </w:t>
      </w:r>
    </w:p>
    <w:p w:rsidR="00EC1914" w:rsidRPr="00AD434E" w:rsidRDefault="00EC1914" w:rsidP="009047DE">
      <w:pPr>
        <w:rPr>
          <w:rFonts w:asciiTheme="minorBidi" w:hAnsiTheme="minorBidi"/>
          <w:color w:val="FF0000"/>
          <w:sz w:val="24"/>
          <w:szCs w:val="24"/>
        </w:rPr>
      </w:pPr>
      <w:r w:rsidRPr="00AD434E">
        <w:rPr>
          <w:rFonts w:asciiTheme="minorBidi" w:hAnsiTheme="minorBidi"/>
          <w:color w:val="FF0000"/>
          <w:sz w:val="24"/>
          <w:szCs w:val="24"/>
        </w:rPr>
        <w:t xml:space="preserve">1-2 </w:t>
      </w:r>
      <w:r w:rsidR="001E5504" w:rsidRPr="00AD434E">
        <w:rPr>
          <w:rFonts w:asciiTheme="minorBidi" w:hAnsiTheme="minorBidi"/>
          <w:color w:val="FF0000"/>
          <w:sz w:val="24"/>
          <w:szCs w:val="24"/>
        </w:rPr>
        <w:t>Incapacité d</w:t>
      </w:r>
      <w:r w:rsidRPr="00AD434E">
        <w:rPr>
          <w:rFonts w:asciiTheme="minorBidi" w:hAnsiTheme="minorBidi"/>
          <w:color w:val="FF0000"/>
          <w:sz w:val="24"/>
          <w:szCs w:val="24"/>
        </w:rPr>
        <w:t xml:space="preserve">u </w:t>
      </w:r>
      <w:r w:rsidR="008C7ACB" w:rsidRPr="00AD434E">
        <w:rPr>
          <w:rFonts w:asciiTheme="minorBidi" w:hAnsiTheme="minorBidi"/>
          <w:color w:val="FF0000"/>
          <w:sz w:val="24"/>
          <w:szCs w:val="24"/>
        </w:rPr>
        <w:t>décret-Loi N°</w:t>
      </w:r>
      <w:r w:rsidRPr="00AD434E">
        <w:rPr>
          <w:rFonts w:asciiTheme="minorBidi" w:hAnsiTheme="minorBidi"/>
          <w:color w:val="FF0000"/>
          <w:sz w:val="24"/>
          <w:szCs w:val="24"/>
        </w:rPr>
        <w:t xml:space="preserve">115 de 2011 </w:t>
      </w:r>
      <w:r w:rsidR="001E5504" w:rsidRPr="00AD434E">
        <w:rPr>
          <w:rFonts w:asciiTheme="minorBidi" w:hAnsiTheme="minorBidi"/>
          <w:color w:val="FF0000"/>
          <w:sz w:val="24"/>
          <w:szCs w:val="24"/>
        </w:rPr>
        <w:t xml:space="preserve">à être au diapason </w:t>
      </w:r>
      <w:r w:rsidRPr="00AD434E">
        <w:rPr>
          <w:rFonts w:asciiTheme="minorBidi" w:hAnsiTheme="minorBidi"/>
          <w:color w:val="FF0000"/>
          <w:sz w:val="24"/>
          <w:szCs w:val="24"/>
        </w:rPr>
        <w:t xml:space="preserve">des </w:t>
      </w:r>
      <w:r w:rsidR="001E5504" w:rsidRPr="00AD434E">
        <w:rPr>
          <w:rFonts w:asciiTheme="minorBidi" w:hAnsiTheme="minorBidi"/>
          <w:color w:val="FF0000"/>
          <w:sz w:val="24"/>
          <w:szCs w:val="24"/>
        </w:rPr>
        <w:t>mutations digital</w:t>
      </w:r>
      <w:r w:rsidRPr="00AD434E">
        <w:rPr>
          <w:rFonts w:asciiTheme="minorBidi" w:hAnsiTheme="minorBidi"/>
          <w:color w:val="FF0000"/>
          <w:sz w:val="24"/>
          <w:szCs w:val="24"/>
        </w:rPr>
        <w:t>es.</w:t>
      </w:r>
    </w:p>
    <w:p w:rsidR="00EC1914" w:rsidRPr="009047DE" w:rsidRDefault="00EC1914" w:rsidP="009047DE">
      <w:pPr>
        <w:rPr>
          <w:rFonts w:asciiTheme="minorBidi" w:hAnsiTheme="minorBidi"/>
          <w:sz w:val="24"/>
          <w:szCs w:val="24"/>
        </w:rPr>
      </w:pPr>
      <w:r w:rsidRPr="009047DE">
        <w:rPr>
          <w:rFonts w:asciiTheme="minorBidi" w:hAnsiTheme="minorBidi"/>
          <w:sz w:val="24"/>
          <w:szCs w:val="24"/>
        </w:rPr>
        <w:t>Le développement rapide de</w:t>
      </w:r>
      <w:r w:rsidR="001E5504" w:rsidRPr="009047DE">
        <w:rPr>
          <w:rFonts w:asciiTheme="minorBidi" w:hAnsiTheme="minorBidi"/>
          <w:sz w:val="24"/>
          <w:szCs w:val="24"/>
        </w:rPr>
        <w:t xml:space="preserve">s moyens </w:t>
      </w:r>
      <w:r w:rsidR="003F6DAD" w:rsidRPr="009047DE">
        <w:rPr>
          <w:rFonts w:asciiTheme="minorBidi" w:hAnsiTheme="minorBidi"/>
          <w:color w:val="000000"/>
          <w:sz w:val="24"/>
          <w:szCs w:val="24"/>
        </w:rPr>
        <w:t>d’information</w:t>
      </w:r>
      <w:r w:rsidR="003B5C37">
        <w:rPr>
          <w:rFonts w:asciiTheme="minorBidi" w:hAnsiTheme="minorBidi"/>
          <w:color w:val="000000"/>
          <w:sz w:val="24"/>
          <w:szCs w:val="24"/>
        </w:rPr>
        <w:t xml:space="preserve"> </w:t>
      </w:r>
      <w:r w:rsidRPr="009047DE">
        <w:rPr>
          <w:rFonts w:asciiTheme="minorBidi" w:hAnsiTheme="minorBidi"/>
          <w:sz w:val="24"/>
          <w:szCs w:val="24"/>
        </w:rPr>
        <w:t>numérique</w:t>
      </w:r>
      <w:r w:rsidR="009614FF" w:rsidRPr="009047DE">
        <w:rPr>
          <w:rFonts w:asciiTheme="minorBidi" w:hAnsiTheme="minorBidi"/>
          <w:sz w:val="24"/>
          <w:szCs w:val="24"/>
        </w:rPr>
        <w:t>s</w:t>
      </w:r>
      <w:r w:rsidR="001E5504" w:rsidRPr="009047DE">
        <w:rPr>
          <w:rFonts w:asciiTheme="minorBidi" w:hAnsiTheme="minorBidi"/>
          <w:sz w:val="24"/>
          <w:szCs w:val="24"/>
        </w:rPr>
        <w:t xml:space="preserve">et </w:t>
      </w:r>
      <w:r w:rsidRPr="009047DE">
        <w:rPr>
          <w:rFonts w:asciiTheme="minorBidi" w:hAnsiTheme="minorBidi"/>
          <w:sz w:val="24"/>
          <w:szCs w:val="24"/>
        </w:rPr>
        <w:t>l'absence de</w:t>
      </w:r>
      <w:r w:rsidR="001E5504" w:rsidRPr="009047DE">
        <w:rPr>
          <w:rFonts w:asciiTheme="minorBidi" w:hAnsiTheme="minorBidi"/>
          <w:sz w:val="24"/>
          <w:szCs w:val="24"/>
        </w:rPr>
        <w:t xml:space="preserve"> mécanismes </w:t>
      </w:r>
      <w:r w:rsidR="009614FF" w:rsidRPr="009047DE">
        <w:rPr>
          <w:rFonts w:asciiTheme="minorBidi" w:hAnsiTheme="minorBidi"/>
          <w:sz w:val="24"/>
          <w:szCs w:val="24"/>
        </w:rPr>
        <w:t xml:space="preserve">pour </w:t>
      </w:r>
      <w:r w:rsidR="001E5504" w:rsidRPr="009047DE">
        <w:rPr>
          <w:rFonts w:asciiTheme="minorBidi" w:hAnsiTheme="minorBidi"/>
          <w:sz w:val="24"/>
          <w:szCs w:val="24"/>
        </w:rPr>
        <w:t>organis</w:t>
      </w:r>
      <w:r w:rsidR="009614FF" w:rsidRPr="009047DE">
        <w:rPr>
          <w:rFonts w:asciiTheme="minorBidi" w:hAnsiTheme="minorBidi"/>
          <w:sz w:val="24"/>
          <w:szCs w:val="24"/>
        </w:rPr>
        <w:t xml:space="preserve">er </w:t>
      </w:r>
      <w:r w:rsidR="001E5504" w:rsidRPr="009047DE">
        <w:rPr>
          <w:rFonts w:asciiTheme="minorBidi" w:hAnsiTheme="minorBidi"/>
          <w:sz w:val="24"/>
          <w:szCs w:val="24"/>
        </w:rPr>
        <w:t xml:space="preserve">la liberté d’expression sur Internet et la communication digitale </w:t>
      </w:r>
      <w:r w:rsidR="009614FF" w:rsidRPr="009047DE">
        <w:rPr>
          <w:rFonts w:asciiTheme="minorBidi" w:hAnsiTheme="minorBidi"/>
          <w:sz w:val="24"/>
          <w:szCs w:val="24"/>
        </w:rPr>
        <w:t>constitue</w:t>
      </w:r>
      <w:r w:rsidR="00AD434E">
        <w:rPr>
          <w:rFonts w:asciiTheme="minorBidi" w:hAnsiTheme="minorBidi"/>
          <w:sz w:val="24"/>
          <w:szCs w:val="24"/>
        </w:rPr>
        <w:t>nt</w:t>
      </w:r>
      <w:r w:rsidR="003B5C37">
        <w:rPr>
          <w:rFonts w:asciiTheme="minorBidi" w:hAnsiTheme="minorBidi"/>
          <w:sz w:val="24"/>
          <w:szCs w:val="24"/>
        </w:rPr>
        <w:t xml:space="preserve"> </w:t>
      </w:r>
      <w:r w:rsidR="001E5504" w:rsidRPr="009047DE">
        <w:rPr>
          <w:rFonts w:asciiTheme="minorBidi" w:hAnsiTheme="minorBidi"/>
          <w:sz w:val="24"/>
          <w:szCs w:val="24"/>
        </w:rPr>
        <w:t xml:space="preserve">une véritable menace </w:t>
      </w:r>
      <w:r w:rsidR="009614FF" w:rsidRPr="009047DE">
        <w:rPr>
          <w:rFonts w:asciiTheme="minorBidi" w:hAnsiTheme="minorBidi"/>
          <w:sz w:val="24"/>
          <w:szCs w:val="24"/>
        </w:rPr>
        <w:t>à</w:t>
      </w:r>
      <w:r w:rsidR="001E5504" w:rsidRPr="009047DE">
        <w:rPr>
          <w:rFonts w:asciiTheme="minorBidi" w:hAnsiTheme="minorBidi"/>
          <w:sz w:val="24"/>
          <w:szCs w:val="24"/>
        </w:rPr>
        <w:t xml:space="preserve"> la liberté d’expression d’autant plus que le dispositif juridique a prévu l’a</w:t>
      </w:r>
      <w:r w:rsidR="009614FF" w:rsidRPr="009047DE">
        <w:rPr>
          <w:rFonts w:asciiTheme="minorBidi" w:hAnsiTheme="minorBidi"/>
          <w:sz w:val="24"/>
          <w:szCs w:val="24"/>
        </w:rPr>
        <w:t>pplication du Code pénal et le C</w:t>
      </w:r>
      <w:r w:rsidR="001E5504" w:rsidRPr="009047DE">
        <w:rPr>
          <w:rFonts w:asciiTheme="minorBidi" w:hAnsiTheme="minorBidi"/>
          <w:sz w:val="24"/>
          <w:szCs w:val="24"/>
        </w:rPr>
        <w:t>ode de</w:t>
      </w:r>
      <w:r w:rsidR="00605E40" w:rsidRPr="009047DE">
        <w:rPr>
          <w:rFonts w:asciiTheme="minorBidi" w:hAnsiTheme="minorBidi"/>
          <w:sz w:val="24"/>
          <w:szCs w:val="24"/>
        </w:rPr>
        <w:t xml:space="preserve">stélécommunications </w:t>
      </w:r>
      <w:r w:rsidR="001E5504" w:rsidRPr="009047DE">
        <w:rPr>
          <w:rFonts w:asciiTheme="minorBidi" w:hAnsiTheme="minorBidi"/>
          <w:sz w:val="24"/>
          <w:szCs w:val="24"/>
        </w:rPr>
        <w:t>qui prévoient des sanctions privatives de liberté.</w:t>
      </w:r>
    </w:p>
    <w:p w:rsidR="00EC1914" w:rsidRPr="009047DE" w:rsidRDefault="00EC1914" w:rsidP="009047DE">
      <w:pPr>
        <w:rPr>
          <w:rFonts w:asciiTheme="minorBidi" w:hAnsiTheme="minorBidi"/>
          <w:color w:val="FF0000"/>
          <w:sz w:val="24"/>
          <w:szCs w:val="24"/>
        </w:rPr>
      </w:pPr>
      <w:r w:rsidRPr="009047DE">
        <w:rPr>
          <w:rFonts w:asciiTheme="minorBidi" w:hAnsiTheme="minorBidi"/>
          <w:color w:val="FF0000"/>
          <w:sz w:val="24"/>
          <w:szCs w:val="24"/>
        </w:rPr>
        <w:t xml:space="preserve">1-3 </w:t>
      </w:r>
      <w:r w:rsidR="001E5504" w:rsidRPr="009047DE">
        <w:rPr>
          <w:rFonts w:asciiTheme="minorBidi" w:hAnsiTheme="minorBidi"/>
          <w:color w:val="FF0000"/>
          <w:sz w:val="24"/>
          <w:szCs w:val="24"/>
        </w:rPr>
        <w:t>Contradictio</w:t>
      </w:r>
      <w:r w:rsidR="009614FF" w:rsidRPr="009047DE">
        <w:rPr>
          <w:rFonts w:asciiTheme="minorBidi" w:hAnsiTheme="minorBidi"/>
          <w:color w:val="FF0000"/>
          <w:sz w:val="24"/>
          <w:szCs w:val="24"/>
        </w:rPr>
        <w:t>n des textes, particulièrement L</w:t>
      </w:r>
      <w:r w:rsidR="001E5504" w:rsidRPr="009047DE">
        <w:rPr>
          <w:rFonts w:asciiTheme="minorBidi" w:hAnsiTheme="minorBidi"/>
          <w:color w:val="FF0000"/>
          <w:sz w:val="24"/>
          <w:szCs w:val="24"/>
        </w:rPr>
        <w:t>es articles 71-75</w:t>
      </w:r>
      <w:r w:rsidR="009614FF" w:rsidRPr="009047DE">
        <w:rPr>
          <w:rFonts w:asciiTheme="minorBidi" w:hAnsiTheme="minorBidi"/>
          <w:color w:val="FF0000"/>
          <w:sz w:val="24"/>
          <w:szCs w:val="24"/>
        </w:rPr>
        <w:t xml:space="preserve"> ; </w:t>
      </w:r>
      <w:r w:rsidR="001E5504" w:rsidRPr="009047DE">
        <w:rPr>
          <w:rFonts w:asciiTheme="minorBidi" w:hAnsiTheme="minorBidi"/>
          <w:color w:val="FF0000"/>
          <w:sz w:val="24"/>
          <w:szCs w:val="24"/>
        </w:rPr>
        <w:t xml:space="preserve">50-58 et </w:t>
      </w:r>
      <w:r w:rsidR="009614FF" w:rsidRPr="009047DE">
        <w:rPr>
          <w:rFonts w:asciiTheme="minorBidi" w:hAnsiTheme="minorBidi"/>
          <w:color w:val="FF0000"/>
          <w:sz w:val="24"/>
          <w:szCs w:val="24"/>
        </w:rPr>
        <w:t>60-66</w:t>
      </w:r>
    </w:p>
    <w:p w:rsidR="008B1CD7" w:rsidRPr="009047DE" w:rsidRDefault="00EC1914" w:rsidP="00AD434E">
      <w:pPr>
        <w:rPr>
          <w:rFonts w:asciiTheme="minorBidi" w:hAnsiTheme="minorBidi"/>
          <w:sz w:val="24"/>
          <w:szCs w:val="24"/>
        </w:rPr>
      </w:pPr>
      <w:r w:rsidRPr="009047DE">
        <w:rPr>
          <w:rFonts w:asciiTheme="minorBidi" w:hAnsiTheme="minorBidi"/>
          <w:sz w:val="24"/>
          <w:szCs w:val="24"/>
        </w:rPr>
        <w:t xml:space="preserve">Le Comité a </w:t>
      </w:r>
      <w:r w:rsidR="008B1CD7" w:rsidRPr="009047DE">
        <w:rPr>
          <w:rFonts w:asciiTheme="minorBidi" w:hAnsiTheme="minorBidi"/>
          <w:sz w:val="24"/>
          <w:szCs w:val="24"/>
        </w:rPr>
        <w:t xml:space="preserve">souligné </w:t>
      </w:r>
      <w:r w:rsidR="00AD434E">
        <w:rPr>
          <w:rFonts w:asciiTheme="minorBidi" w:hAnsiTheme="minorBidi"/>
          <w:sz w:val="24"/>
          <w:szCs w:val="24"/>
        </w:rPr>
        <w:t xml:space="preserve">des </w:t>
      </w:r>
      <w:r w:rsidR="001E5504" w:rsidRPr="009047DE">
        <w:rPr>
          <w:rFonts w:asciiTheme="minorBidi" w:hAnsiTheme="minorBidi"/>
          <w:sz w:val="24"/>
          <w:szCs w:val="24"/>
        </w:rPr>
        <w:t xml:space="preserve">contradictions </w:t>
      </w:r>
      <w:r w:rsidR="008B1CD7" w:rsidRPr="009047DE">
        <w:rPr>
          <w:rFonts w:asciiTheme="minorBidi" w:hAnsiTheme="minorBidi"/>
          <w:sz w:val="24"/>
          <w:szCs w:val="24"/>
        </w:rPr>
        <w:t xml:space="preserve">au niveau des </w:t>
      </w:r>
      <w:r w:rsidR="001E5504" w:rsidRPr="009047DE">
        <w:rPr>
          <w:rFonts w:asciiTheme="minorBidi" w:hAnsiTheme="minorBidi"/>
          <w:sz w:val="24"/>
          <w:szCs w:val="24"/>
        </w:rPr>
        <w:t xml:space="preserve">délais et </w:t>
      </w:r>
      <w:r w:rsidR="008B1CD7" w:rsidRPr="009047DE">
        <w:rPr>
          <w:rFonts w:asciiTheme="minorBidi" w:hAnsiTheme="minorBidi"/>
          <w:sz w:val="24"/>
          <w:szCs w:val="24"/>
        </w:rPr>
        <w:t>d</w:t>
      </w:r>
      <w:r w:rsidR="001E5504" w:rsidRPr="009047DE">
        <w:rPr>
          <w:rFonts w:asciiTheme="minorBidi" w:hAnsiTheme="minorBidi"/>
          <w:sz w:val="24"/>
          <w:szCs w:val="24"/>
        </w:rPr>
        <w:t xml:space="preserve">es </w:t>
      </w:r>
      <w:r w:rsidR="007C4AF3" w:rsidRPr="009047DE">
        <w:rPr>
          <w:rFonts w:asciiTheme="minorBidi" w:hAnsiTheme="minorBidi"/>
          <w:sz w:val="24"/>
          <w:szCs w:val="24"/>
        </w:rPr>
        <w:t xml:space="preserve">délits </w:t>
      </w:r>
      <w:r w:rsidR="001E5504" w:rsidRPr="009047DE">
        <w:rPr>
          <w:rFonts w:asciiTheme="minorBidi" w:hAnsiTheme="minorBidi"/>
          <w:sz w:val="24"/>
          <w:szCs w:val="24"/>
        </w:rPr>
        <w:t xml:space="preserve">prévus </w:t>
      </w:r>
      <w:r w:rsidR="007C4AF3" w:rsidRPr="009047DE">
        <w:rPr>
          <w:rFonts w:asciiTheme="minorBidi" w:hAnsiTheme="minorBidi"/>
          <w:sz w:val="24"/>
          <w:szCs w:val="24"/>
        </w:rPr>
        <w:t xml:space="preserve">dans le </w:t>
      </w:r>
      <w:r w:rsidR="008C7ACB" w:rsidRPr="009047DE">
        <w:rPr>
          <w:rFonts w:asciiTheme="minorBidi" w:hAnsiTheme="minorBidi"/>
          <w:sz w:val="24"/>
          <w:szCs w:val="24"/>
        </w:rPr>
        <w:t>décret-Loi N°</w:t>
      </w:r>
      <w:r w:rsidRPr="009047DE">
        <w:rPr>
          <w:rFonts w:asciiTheme="minorBidi" w:hAnsiTheme="minorBidi"/>
          <w:sz w:val="24"/>
          <w:szCs w:val="24"/>
        </w:rPr>
        <w:t>115 de 2011</w:t>
      </w:r>
      <w:r w:rsidR="00AD434E">
        <w:rPr>
          <w:rFonts w:asciiTheme="minorBidi" w:hAnsiTheme="minorBidi"/>
          <w:sz w:val="24"/>
          <w:szCs w:val="24"/>
        </w:rPr>
        <w:t>. Il s’agit selon le Comité</w:t>
      </w:r>
      <w:r w:rsidR="007C4AF3" w:rsidRPr="009047DE">
        <w:rPr>
          <w:rFonts w:asciiTheme="minorBidi" w:hAnsiTheme="minorBidi"/>
          <w:sz w:val="24"/>
          <w:szCs w:val="24"/>
        </w:rPr>
        <w:t xml:space="preserve"> de véritables </w:t>
      </w:r>
      <w:r w:rsidR="009614FF" w:rsidRPr="009047DE">
        <w:rPr>
          <w:rFonts w:asciiTheme="minorBidi" w:hAnsiTheme="minorBidi"/>
          <w:sz w:val="24"/>
          <w:szCs w:val="24"/>
        </w:rPr>
        <w:t xml:space="preserve">entraves </w:t>
      </w:r>
      <w:r w:rsidR="007C4AF3" w:rsidRPr="009047DE">
        <w:rPr>
          <w:rFonts w:asciiTheme="minorBidi" w:hAnsiTheme="minorBidi"/>
          <w:sz w:val="24"/>
          <w:szCs w:val="24"/>
        </w:rPr>
        <w:t>à son application</w:t>
      </w:r>
      <w:r w:rsidR="008B1CD7" w:rsidRPr="009047DE">
        <w:rPr>
          <w:rFonts w:asciiTheme="minorBidi" w:hAnsiTheme="minorBidi"/>
          <w:sz w:val="24"/>
          <w:szCs w:val="24"/>
        </w:rPr>
        <w:t xml:space="preserve"> puisque le tribunal doit prononcer son jugement dans les infractions de diffamation et d’injure </w:t>
      </w:r>
      <w:r w:rsidR="00AD434E">
        <w:rPr>
          <w:rFonts w:asciiTheme="minorBidi" w:hAnsiTheme="minorBidi"/>
          <w:sz w:val="24"/>
          <w:szCs w:val="24"/>
        </w:rPr>
        <w:t xml:space="preserve">selon des délais inappropriés avec un </w:t>
      </w:r>
      <w:r w:rsidR="008B1CD7" w:rsidRPr="009047DE">
        <w:rPr>
          <w:rFonts w:asciiTheme="minorBidi" w:hAnsiTheme="minorBidi"/>
          <w:sz w:val="24"/>
          <w:szCs w:val="24"/>
        </w:rPr>
        <w:t>maximum d’un mois à compter de l</w:t>
      </w:r>
      <w:r w:rsidR="00AD434E">
        <w:rPr>
          <w:rFonts w:asciiTheme="minorBidi" w:hAnsiTheme="minorBidi"/>
          <w:sz w:val="24"/>
          <w:szCs w:val="24"/>
        </w:rPr>
        <w:t>a date de la première audience</w:t>
      </w:r>
      <w:r w:rsidR="008B1CD7" w:rsidRPr="009047DE">
        <w:rPr>
          <w:rFonts w:asciiTheme="minorBidi" w:hAnsiTheme="minorBidi"/>
          <w:sz w:val="24"/>
          <w:szCs w:val="24"/>
        </w:rPr>
        <w:t xml:space="preserve">. </w:t>
      </w:r>
    </w:p>
    <w:p w:rsidR="00EC1914" w:rsidRPr="009047DE" w:rsidRDefault="008B1CD7" w:rsidP="009047DE">
      <w:pPr>
        <w:rPr>
          <w:rFonts w:asciiTheme="minorBidi" w:hAnsiTheme="minorBidi"/>
          <w:sz w:val="24"/>
          <w:szCs w:val="24"/>
        </w:rPr>
      </w:pPr>
      <w:r w:rsidRPr="009047DE">
        <w:rPr>
          <w:rFonts w:asciiTheme="minorBidi" w:hAnsiTheme="minorBidi"/>
          <w:sz w:val="24"/>
          <w:szCs w:val="24"/>
        </w:rPr>
        <w:t>Le Comité a aussi souligné des lacunes méthodologiques et de</w:t>
      </w:r>
      <w:r w:rsidR="007C4AF3" w:rsidRPr="009047DE">
        <w:rPr>
          <w:rFonts w:asciiTheme="minorBidi" w:hAnsiTheme="minorBidi"/>
          <w:sz w:val="24"/>
          <w:szCs w:val="24"/>
        </w:rPr>
        <w:t xml:space="preserve">s erreurs </w:t>
      </w:r>
      <w:r w:rsidRPr="009047DE">
        <w:rPr>
          <w:rFonts w:asciiTheme="minorBidi" w:hAnsiTheme="minorBidi"/>
          <w:sz w:val="24"/>
          <w:szCs w:val="24"/>
        </w:rPr>
        <w:t xml:space="preserve">au niveau </w:t>
      </w:r>
      <w:r w:rsidR="007C4AF3" w:rsidRPr="009047DE">
        <w:rPr>
          <w:rFonts w:asciiTheme="minorBidi" w:hAnsiTheme="minorBidi"/>
          <w:sz w:val="24"/>
          <w:szCs w:val="24"/>
        </w:rPr>
        <w:t xml:space="preserve">de la rédaction </w:t>
      </w:r>
      <w:r w:rsidRPr="009047DE">
        <w:rPr>
          <w:rFonts w:asciiTheme="minorBidi" w:hAnsiTheme="minorBidi"/>
          <w:sz w:val="24"/>
          <w:szCs w:val="24"/>
        </w:rPr>
        <w:t>du décret-loi qui cite des délits relatifs à l’utilisation des lieux de culte pour la propagande partisane et politique sans que cela cadre avec l’objet du décret-loi. De même l</w:t>
      </w:r>
      <w:r w:rsidR="00EF4E07" w:rsidRPr="009047DE">
        <w:rPr>
          <w:rFonts w:asciiTheme="minorBidi" w:hAnsiTheme="minorBidi"/>
          <w:sz w:val="24"/>
          <w:szCs w:val="24"/>
        </w:rPr>
        <w:t xml:space="preserve">e décret-loi a prévu la criminalisation de </w:t>
      </w:r>
      <w:r w:rsidR="00EC1914" w:rsidRPr="009047DE">
        <w:rPr>
          <w:rFonts w:asciiTheme="minorBidi" w:hAnsiTheme="minorBidi"/>
          <w:sz w:val="24"/>
          <w:szCs w:val="24"/>
        </w:rPr>
        <w:t xml:space="preserve">certains </w:t>
      </w:r>
      <w:r w:rsidR="00EF4E07" w:rsidRPr="009047DE">
        <w:rPr>
          <w:rFonts w:asciiTheme="minorBidi" w:hAnsiTheme="minorBidi"/>
          <w:sz w:val="24"/>
          <w:szCs w:val="24"/>
        </w:rPr>
        <w:t xml:space="preserve">faits </w:t>
      </w:r>
      <w:r w:rsidR="00EC1914" w:rsidRPr="009047DE">
        <w:rPr>
          <w:rFonts w:asciiTheme="minorBidi" w:hAnsiTheme="minorBidi"/>
          <w:sz w:val="24"/>
          <w:szCs w:val="24"/>
        </w:rPr>
        <w:t xml:space="preserve">sans </w:t>
      </w:r>
      <w:r w:rsidRPr="009047DE">
        <w:rPr>
          <w:rFonts w:asciiTheme="minorBidi" w:hAnsiTheme="minorBidi"/>
          <w:sz w:val="24"/>
          <w:szCs w:val="24"/>
        </w:rPr>
        <w:t>donner d’explication</w:t>
      </w:r>
      <w:r w:rsidR="00AD434E">
        <w:rPr>
          <w:rFonts w:asciiTheme="minorBidi" w:hAnsiTheme="minorBidi"/>
          <w:sz w:val="24"/>
          <w:szCs w:val="24"/>
        </w:rPr>
        <w:t>s</w:t>
      </w:r>
      <w:r w:rsidRPr="009047DE">
        <w:rPr>
          <w:rFonts w:asciiTheme="minorBidi" w:hAnsiTheme="minorBidi"/>
          <w:sz w:val="24"/>
          <w:szCs w:val="24"/>
        </w:rPr>
        <w:t xml:space="preserve"> précise</w:t>
      </w:r>
      <w:r w:rsidR="00AD434E">
        <w:rPr>
          <w:rFonts w:asciiTheme="minorBidi" w:hAnsiTheme="minorBidi"/>
          <w:sz w:val="24"/>
          <w:szCs w:val="24"/>
        </w:rPr>
        <w:t>s</w:t>
      </w:r>
      <w:r w:rsidR="00EF4E07" w:rsidRPr="009047DE">
        <w:rPr>
          <w:rFonts w:asciiTheme="minorBidi" w:hAnsiTheme="minorBidi"/>
          <w:sz w:val="24"/>
          <w:szCs w:val="24"/>
        </w:rPr>
        <w:t>ce qui porte atteinte au principe de</w:t>
      </w:r>
      <w:r w:rsidR="00EC1914" w:rsidRPr="009047DE">
        <w:rPr>
          <w:rFonts w:asciiTheme="minorBidi" w:hAnsiTheme="minorBidi"/>
          <w:sz w:val="24"/>
          <w:szCs w:val="24"/>
        </w:rPr>
        <w:t xml:space="preserve"> la légitimité des </w:t>
      </w:r>
      <w:r w:rsidR="00EF4E07" w:rsidRPr="009047DE">
        <w:rPr>
          <w:rFonts w:asciiTheme="minorBidi" w:hAnsiTheme="minorBidi"/>
          <w:sz w:val="24"/>
          <w:szCs w:val="24"/>
        </w:rPr>
        <w:t xml:space="preserve">délits </w:t>
      </w:r>
      <w:r w:rsidR="00EC1914" w:rsidRPr="009047DE">
        <w:rPr>
          <w:rFonts w:asciiTheme="minorBidi" w:hAnsiTheme="minorBidi"/>
          <w:sz w:val="24"/>
          <w:szCs w:val="24"/>
        </w:rPr>
        <w:t>et des sanctions en droit pénal.</w:t>
      </w:r>
    </w:p>
    <w:p w:rsidR="00EC1914" w:rsidRPr="00F9660E" w:rsidRDefault="00EC1914" w:rsidP="009047DE">
      <w:pPr>
        <w:rPr>
          <w:rFonts w:asciiTheme="minorBidi" w:hAnsiTheme="minorBidi"/>
          <w:color w:val="FF0000"/>
          <w:sz w:val="24"/>
          <w:szCs w:val="24"/>
        </w:rPr>
      </w:pPr>
      <w:r w:rsidRPr="00F9660E">
        <w:rPr>
          <w:rFonts w:asciiTheme="minorBidi" w:hAnsiTheme="minorBidi"/>
          <w:color w:val="FF0000"/>
          <w:sz w:val="24"/>
          <w:szCs w:val="24"/>
        </w:rPr>
        <w:lastRenderedPageBreak/>
        <w:t>1-4 L</w:t>
      </w:r>
      <w:r w:rsidR="00EF4E07" w:rsidRPr="00F9660E">
        <w:rPr>
          <w:rFonts w:asciiTheme="minorBidi" w:hAnsiTheme="minorBidi"/>
          <w:color w:val="FF0000"/>
          <w:sz w:val="24"/>
          <w:szCs w:val="24"/>
        </w:rPr>
        <w:t>’inefficacité de l</w:t>
      </w:r>
      <w:r w:rsidRPr="00F9660E">
        <w:rPr>
          <w:rFonts w:asciiTheme="minorBidi" w:hAnsiTheme="minorBidi"/>
          <w:color w:val="FF0000"/>
          <w:sz w:val="24"/>
          <w:szCs w:val="24"/>
        </w:rPr>
        <w:t xml:space="preserve">a protection pénale des journalistes </w:t>
      </w:r>
      <w:r w:rsidR="00EF4E07" w:rsidRPr="00F9660E">
        <w:rPr>
          <w:rFonts w:asciiTheme="minorBidi" w:hAnsiTheme="minorBidi"/>
          <w:color w:val="FF0000"/>
          <w:sz w:val="24"/>
          <w:szCs w:val="24"/>
        </w:rPr>
        <w:t>prévue dans l’article</w:t>
      </w:r>
      <w:r w:rsidRPr="00F9660E">
        <w:rPr>
          <w:rFonts w:asciiTheme="minorBidi" w:hAnsiTheme="minorBidi"/>
          <w:color w:val="FF0000"/>
          <w:sz w:val="24"/>
          <w:szCs w:val="24"/>
        </w:rPr>
        <w:t xml:space="preserve"> 14 du </w:t>
      </w:r>
      <w:r w:rsidR="008C7ACB" w:rsidRPr="00F9660E">
        <w:rPr>
          <w:rFonts w:asciiTheme="minorBidi" w:hAnsiTheme="minorBidi"/>
          <w:color w:val="FF0000"/>
          <w:sz w:val="24"/>
          <w:szCs w:val="24"/>
        </w:rPr>
        <w:t>décret-Loi N°</w:t>
      </w:r>
      <w:r w:rsidRPr="00F9660E">
        <w:rPr>
          <w:rFonts w:asciiTheme="minorBidi" w:hAnsiTheme="minorBidi"/>
          <w:color w:val="FF0000"/>
          <w:sz w:val="24"/>
          <w:szCs w:val="24"/>
        </w:rPr>
        <w:t>115</w:t>
      </w:r>
    </w:p>
    <w:p w:rsidR="00EF4E07" w:rsidRPr="009047DE" w:rsidRDefault="007773FE" w:rsidP="009047DE">
      <w:pPr>
        <w:rPr>
          <w:rFonts w:asciiTheme="minorBidi" w:hAnsiTheme="minorBidi"/>
          <w:color w:val="000000"/>
          <w:sz w:val="24"/>
          <w:szCs w:val="24"/>
          <w:shd w:val="clear" w:color="auto" w:fill="F3F3F3"/>
        </w:rPr>
      </w:pPr>
      <w:r w:rsidRPr="009047DE">
        <w:rPr>
          <w:rFonts w:asciiTheme="minorBidi" w:hAnsiTheme="minorBidi"/>
          <w:sz w:val="24"/>
          <w:szCs w:val="24"/>
        </w:rPr>
        <w:t>Concernant la criminalisation des agressions contre un fonctionnaire public, l</w:t>
      </w:r>
      <w:r w:rsidR="00EC1914" w:rsidRPr="009047DE">
        <w:rPr>
          <w:rFonts w:asciiTheme="minorBidi" w:hAnsiTheme="minorBidi"/>
          <w:sz w:val="24"/>
          <w:szCs w:val="24"/>
        </w:rPr>
        <w:t xml:space="preserve">e législateur </w:t>
      </w:r>
      <w:r w:rsidRPr="009047DE">
        <w:rPr>
          <w:rFonts w:asciiTheme="minorBidi" w:hAnsiTheme="minorBidi"/>
          <w:sz w:val="24"/>
          <w:szCs w:val="24"/>
        </w:rPr>
        <w:t xml:space="preserve">s’est inspiré de </w:t>
      </w:r>
      <w:r w:rsidR="00EC1914" w:rsidRPr="009047DE">
        <w:rPr>
          <w:rFonts w:asciiTheme="minorBidi" w:hAnsiTheme="minorBidi"/>
          <w:sz w:val="24"/>
          <w:szCs w:val="24"/>
        </w:rPr>
        <w:t>l</w:t>
      </w:r>
      <w:r w:rsidR="00EF4E07" w:rsidRPr="009047DE">
        <w:rPr>
          <w:rFonts w:asciiTheme="minorBidi" w:hAnsiTheme="minorBidi"/>
          <w:sz w:val="24"/>
          <w:szCs w:val="24"/>
        </w:rPr>
        <w:t xml:space="preserve">’article </w:t>
      </w:r>
      <w:r w:rsidR="00EC1914" w:rsidRPr="009047DE">
        <w:rPr>
          <w:rFonts w:asciiTheme="minorBidi" w:hAnsiTheme="minorBidi"/>
          <w:sz w:val="24"/>
          <w:szCs w:val="24"/>
        </w:rPr>
        <w:t xml:space="preserve">125 du </w:t>
      </w:r>
      <w:r w:rsidR="00EF4E07" w:rsidRPr="009047DE">
        <w:rPr>
          <w:rFonts w:asciiTheme="minorBidi" w:hAnsiTheme="minorBidi"/>
          <w:sz w:val="24"/>
          <w:szCs w:val="24"/>
        </w:rPr>
        <w:t>Code pénal qui stipule « </w:t>
      </w:r>
      <w:r w:rsidR="00EF4E07" w:rsidRPr="002A0F31">
        <w:rPr>
          <w:sz w:val="28"/>
          <w:szCs w:val="28"/>
        </w:rPr>
        <w:t>Est puni d'un an d'emprisonnement et de cent vingt dinars d'amende, quiconque, par paroles, gestes ou menaces se rend coupable d'outrage à un fonctionnaire public ou assimilé dans l'exercice ou à l'occasion de l'exercice de ses fonctions</w:t>
      </w:r>
      <w:r w:rsidR="005058F2" w:rsidRPr="002A0F31">
        <w:rPr>
          <w:sz w:val="28"/>
          <w:szCs w:val="28"/>
        </w:rPr>
        <w:t> »</w:t>
      </w:r>
    </w:p>
    <w:p w:rsidR="007711FF" w:rsidRPr="009047DE" w:rsidRDefault="007773FE" w:rsidP="00AD434E">
      <w:pPr>
        <w:rPr>
          <w:rFonts w:asciiTheme="minorBidi" w:hAnsiTheme="minorBidi"/>
          <w:sz w:val="24"/>
          <w:szCs w:val="24"/>
        </w:rPr>
      </w:pPr>
      <w:r w:rsidRPr="009047DE">
        <w:rPr>
          <w:rFonts w:asciiTheme="minorBidi" w:hAnsiTheme="minorBidi"/>
          <w:sz w:val="24"/>
          <w:szCs w:val="24"/>
        </w:rPr>
        <w:t xml:space="preserve">D’autre part, le Comité </w:t>
      </w:r>
      <w:r w:rsidR="005058F2" w:rsidRPr="009047DE">
        <w:rPr>
          <w:rFonts w:asciiTheme="minorBidi" w:hAnsiTheme="minorBidi"/>
          <w:sz w:val="24"/>
          <w:szCs w:val="24"/>
        </w:rPr>
        <w:t>considère que l’article</w:t>
      </w:r>
      <w:r w:rsidR="00EC1914" w:rsidRPr="009047DE">
        <w:rPr>
          <w:rFonts w:asciiTheme="minorBidi" w:hAnsiTheme="minorBidi"/>
          <w:sz w:val="24"/>
          <w:szCs w:val="24"/>
        </w:rPr>
        <w:t xml:space="preserve"> 14 du </w:t>
      </w:r>
      <w:r w:rsidR="008C7ACB" w:rsidRPr="009047DE">
        <w:rPr>
          <w:rFonts w:asciiTheme="minorBidi" w:hAnsiTheme="minorBidi"/>
          <w:sz w:val="24"/>
          <w:szCs w:val="24"/>
        </w:rPr>
        <w:t>décret-Loi N°</w:t>
      </w:r>
      <w:r w:rsidR="00EC1914" w:rsidRPr="009047DE">
        <w:rPr>
          <w:rFonts w:asciiTheme="minorBidi" w:hAnsiTheme="minorBidi"/>
          <w:sz w:val="24"/>
          <w:szCs w:val="24"/>
        </w:rPr>
        <w:t xml:space="preserve">115 est resté incomplet </w:t>
      </w:r>
      <w:r w:rsidRPr="009047DE">
        <w:rPr>
          <w:rFonts w:asciiTheme="minorBidi" w:hAnsiTheme="minorBidi"/>
          <w:sz w:val="24"/>
          <w:szCs w:val="24"/>
        </w:rPr>
        <w:t>et</w:t>
      </w:r>
      <w:r w:rsidR="002A0F31">
        <w:rPr>
          <w:rFonts w:asciiTheme="minorBidi" w:hAnsiTheme="minorBidi"/>
          <w:sz w:val="24"/>
          <w:szCs w:val="24"/>
        </w:rPr>
        <w:t xml:space="preserve"> </w:t>
      </w:r>
      <w:r w:rsidRPr="009047DE">
        <w:rPr>
          <w:rFonts w:asciiTheme="minorBidi" w:hAnsiTheme="minorBidi"/>
          <w:sz w:val="24"/>
          <w:szCs w:val="24"/>
        </w:rPr>
        <w:t>imprécis concernant la protection du journaliste dans l’exercice de ses fonctions. A</w:t>
      </w:r>
      <w:r w:rsidR="007711FF" w:rsidRPr="009047DE">
        <w:rPr>
          <w:rFonts w:asciiTheme="minorBidi" w:hAnsiTheme="minorBidi"/>
          <w:sz w:val="24"/>
          <w:szCs w:val="24"/>
        </w:rPr>
        <w:t>ucune sanction</w:t>
      </w:r>
      <w:r w:rsidRPr="009047DE">
        <w:rPr>
          <w:rFonts w:asciiTheme="minorBidi" w:hAnsiTheme="minorBidi"/>
          <w:sz w:val="24"/>
          <w:szCs w:val="24"/>
        </w:rPr>
        <w:t xml:space="preserve"> n’a été prévue avec précision dans le cas </w:t>
      </w:r>
      <w:r w:rsidR="005058F2" w:rsidRPr="009047DE">
        <w:rPr>
          <w:rFonts w:asciiTheme="minorBidi" w:hAnsiTheme="minorBidi"/>
          <w:sz w:val="24"/>
          <w:szCs w:val="24"/>
        </w:rPr>
        <w:t xml:space="preserve">d’atteinte </w:t>
      </w:r>
      <w:r w:rsidRPr="009047DE">
        <w:rPr>
          <w:rFonts w:asciiTheme="minorBidi" w:hAnsiTheme="minorBidi"/>
          <w:sz w:val="24"/>
          <w:szCs w:val="24"/>
        </w:rPr>
        <w:t>à</w:t>
      </w:r>
      <w:r w:rsidR="00EC1914" w:rsidRPr="009047DE">
        <w:rPr>
          <w:rFonts w:asciiTheme="minorBidi" w:hAnsiTheme="minorBidi"/>
          <w:sz w:val="24"/>
          <w:szCs w:val="24"/>
        </w:rPr>
        <w:t xml:space="preserve"> la liberté d</w:t>
      </w:r>
      <w:r w:rsidRPr="009047DE">
        <w:rPr>
          <w:rFonts w:asciiTheme="minorBidi" w:hAnsiTheme="minorBidi"/>
          <w:sz w:val="24"/>
          <w:szCs w:val="24"/>
        </w:rPr>
        <w:t>’information</w:t>
      </w:r>
      <w:r w:rsidR="007711FF" w:rsidRPr="009047DE">
        <w:rPr>
          <w:rFonts w:asciiTheme="minorBidi" w:hAnsiTheme="minorBidi"/>
          <w:sz w:val="24"/>
          <w:szCs w:val="24"/>
        </w:rPr>
        <w:t>, d</w:t>
      </w:r>
      <w:r w:rsidR="00EC1914" w:rsidRPr="009047DE">
        <w:rPr>
          <w:rFonts w:asciiTheme="minorBidi" w:hAnsiTheme="minorBidi"/>
          <w:sz w:val="24"/>
          <w:szCs w:val="24"/>
        </w:rPr>
        <w:t xml:space="preserve">'égalité des chances </w:t>
      </w:r>
      <w:r w:rsidR="007711FF" w:rsidRPr="009047DE">
        <w:rPr>
          <w:rFonts w:asciiTheme="minorBidi" w:hAnsiTheme="minorBidi"/>
          <w:sz w:val="24"/>
          <w:szCs w:val="24"/>
        </w:rPr>
        <w:t xml:space="preserve">des médias pour accéder à l’information ou </w:t>
      </w:r>
      <w:r w:rsidR="00EC1914" w:rsidRPr="009047DE">
        <w:rPr>
          <w:rFonts w:asciiTheme="minorBidi" w:hAnsiTheme="minorBidi"/>
          <w:sz w:val="24"/>
          <w:szCs w:val="24"/>
        </w:rPr>
        <w:t xml:space="preserve">d'obstruction au travail du journaliste </w:t>
      </w:r>
      <w:r w:rsidRPr="009047DE">
        <w:rPr>
          <w:rFonts w:asciiTheme="minorBidi" w:hAnsiTheme="minorBidi"/>
          <w:sz w:val="24"/>
          <w:szCs w:val="24"/>
        </w:rPr>
        <w:t xml:space="preserve">pour </w:t>
      </w:r>
      <w:r w:rsidR="00EC1914" w:rsidRPr="009047DE">
        <w:rPr>
          <w:rFonts w:asciiTheme="minorBidi" w:hAnsiTheme="minorBidi"/>
          <w:sz w:val="24"/>
          <w:szCs w:val="24"/>
        </w:rPr>
        <w:t>l'empêcher d</w:t>
      </w:r>
      <w:r w:rsidR="005058F2" w:rsidRPr="009047DE">
        <w:rPr>
          <w:rFonts w:asciiTheme="minorBidi" w:hAnsiTheme="minorBidi"/>
          <w:sz w:val="24"/>
          <w:szCs w:val="24"/>
        </w:rPr>
        <w:t>’acc</w:t>
      </w:r>
      <w:r w:rsidR="007711FF" w:rsidRPr="009047DE">
        <w:rPr>
          <w:rFonts w:asciiTheme="minorBidi" w:hAnsiTheme="minorBidi"/>
          <w:sz w:val="24"/>
          <w:szCs w:val="24"/>
        </w:rPr>
        <w:t xml:space="preserve">éder </w:t>
      </w:r>
      <w:r w:rsidR="00EC1914" w:rsidRPr="009047DE">
        <w:rPr>
          <w:rFonts w:asciiTheme="minorBidi" w:hAnsiTheme="minorBidi"/>
          <w:sz w:val="24"/>
          <w:szCs w:val="24"/>
        </w:rPr>
        <w:t>à l'information</w:t>
      </w:r>
      <w:r w:rsidR="005058F2" w:rsidRPr="009047DE">
        <w:rPr>
          <w:rFonts w:asciiTheme="minorBidi" w:hAnsiTheme="minorBidi"/>
          <w:sz w:val="24"/>
          <w:szCs w:val="24"/>
        </w:rPr>
        <w:t xml:space="preserve"> sans raison. </w:t>
      </w:r>
    </w:p>
    <w:p w:rsidR="005058F2" w:rsidRPr="009047DE" w:rsidRDefault="007711FF" w:rsidP="00AD434E">
      <w:pPr>
        <w:rPr>
          <w:rFonts w:asciiTheme="minorBidi" w:hAnsiTheme="minorBidi"/>
          <w:sz w:val="24"/>
          <w:szCs w:val="24"/>
        </w:rPr>
      </w:pPr>
      <w:r w:rsidRPr="009047DE">
        <w:rPr>
          <w:rFonts w:asciiTheme="minorBidi" w:hAnsiTheme="minorBidi"/>
          <w:sz w:val="24"/>
          <w:szCs w:val="24"/>
        </w:rPr>
        <w:t xml:space="preserve">Les dispositions prévues pour protéger ces droits n’ont pu être </w:t>
      </w:r>
      <w:r w:rsidR="005058F2" w:rsidRPr="009047DE">
        <w:rPr>
          <w:rFonts w:asciiTheme="minorBidi" w:hAnsiTheme="minorBidi"/>
          <w:sz w:val="24"/>
          <w:szCs w:val="24"/>
        </w:rPr>
        <w:t>mise</w:t>
      </w:r>
      <w:r w:rsidRPr="009047DE">
        <w:rPr>
          <w:rFonts w:asciiTheme="minorBidi" w:hAnsiTheme="minorBidi"/>
          <w:sz w:val="24"/>
          <w:szCs w:val="24"/>
        </w:rPr>
        <w:t>s</w:t>
      </w:r>
      <w:r w:rsidR="002A0F31">
        <w:rPr>
          <w:rFonts w:asciiTheme="minorBidi" w:hAnsiTheme="minorBidi"/>
          <w:sz w:val="24"/>
          <w:szCs w:val="24"/>
        </w:rPr>
        <w:t xml:space="preserve"> </w:t>
      </w:r>
      <w:r w:rsidR="00EC1914" w:rsidRPr="009047DE">
        <w:rPr>
          <w:rFonts w:asciiTheme="minorBidi" w:hAnsiTheme="minorBidi"/>
          <w:sz w:val="24"/>
          <w:szCs w:val="24"/>
        </w:rPr>
        <w:t>en œuvre</w:t>
      </w:r>
      <w:r w:rsidR="005058F2" w:rsidRPr="009047DE">
        <w:rPr>
          <w:rFonts w:asciiTheme="minorBidi" w:hAnsiTheme="minorBidi"/>
          <w:sz w:val="24"/>
          <w:szCs w:val="24"/>
        </w:rPr>
        <w:t xml:space="preserve"> en raison de l</w:t>
      </w:r>
      <w:r w:rsidR="00EC1914" w:rsidRPr="009047DE">
        <w:rPr>
          <w:rFonts w:asciiTheme="minorBidi" w:hAnsiTheme="minorBidi"/>
          <w:sz w:val="24"/>
          <w:szCs w:val="24"/>
        </w:rPr>
        <w:t xml:space="preserve">'incapacité </w:t>
      </w:r>
      <w:r w:rsidRPr="009047DE">
        <w:rPr>
          <w:rFonts w:asciiTheme="minorBidi" w:hAnsiTheme="minorBidi"/>
          <w:sz w:val="24"/>
          <w:szCs w:val="24"/>
        </w:rPr>
        <w:t xml:space="preserve">des textes </w:t>
      </w:r>
      <w:r w:rsidR="005058F2" w:rsidRPr="009047DE">
        <w:rPr>
          <w:rFonts w:asciiTheme="minorBidi" w:hAnsiTheme="minorBidi"/>
          <w:sz w:val="24"/>
          <w:szCs w:val="24"/>
        </w:rPr>
        <w:t>juridique</w:t>
      </w:r>
      <w:r w:rsidRPr="009047DE">
        <w:rPr>
          <w:rFonts w:asciiTheme="minorBidi" w:hAnsiTheme="minorBidi"/>
          <w:sz w:val="24"/>
          <w:szCs w:val="24"/>
        </w:rPr>
        <w:t>s</w:t>
      </w:r>
      <w:r w:rsidR="005058F2" w:rsidRPr="009047DE">
        <w:rPr>
          <w:rFonts w:asciiTheme="minorBidi" w:hAnsiTheme="minorBidi"/>
          <w:sz w:val="24"/>
          <w:szCs w:val="24"/>
        </w:rPr>
        <w:t xml:space="preserve"> à </w:t>
      </w:r>
      <w:r w:rsidR="00EC1914" w:rsidRPr="009047DE">
        <w:rPr>
          <w:rFonts w:asciiTheme="minorBidi" w:hAnsiTheme="minorBidi"/>
          <w:sz w:val="24"/>
          <w:szCs w:val="24"/>
        </w:rPr>
        <w:t xml:space="preserve">prendre en compte </w:t>
      </w:r>
      <w:r w:rsidRPr="009047DE">
        <w:rPr>
          <w:rFonts w:asciiTheme="minorBidi" w:hAnsiTheme="minorBidi"/>
          <w:sz w:val="24"/>
          <w:szCs w:val="24"/>
        </w:rPr>
        <w:t xml:space="preserve">la relation entre </w:t>
      </w:r>
      <w:r w:rsidR="00EC1914" w:rsidRPr="009047DE">
        <w:rPr>
          <w:rFonts w:asciiTheme="minorBidi" w:hAnsiTheme="minorBidi"/>
          <w:sz w:val="24"/>
          <w:szCs w:val="24"/>
        </w:rPr>
        <w:t>le travail du journaliste</w:t>
      </w:r>
      <w:r w:rsidRPr="009047DE">
        <w:rPr>
          <w:rFonts w:asciiTheme="minorBidi" w:hAnsiTheme="minorBidi"/>
          <w:sz w:val="24"/>
          <w:szCs w:val="24"/>
        </w:rPr>
        <w:t xml:space="preserve">, </w:t>
      </w:r>
      <w:r w:rsidR="00EC1914" w:rsidRPr="009047DE">
        <w:rPr>
          <w:rFonts w:asciiTheme="minorBidi" w:hAnsiTheme="minorBidi"/>
          <w:sz w:val="24"/>
          <w:szCs w:val="24"/>
        </w:rPr>
        <w:t xml:space="preserve">sa </w:t>
      </w:r>
      <w:r w:rsidR="00AD434E">
        <w:rPr>
          <w:rFonts w:asciiTheme="minorBidi" w:hAnsiTheme="minorBidi"/>
          <w:sz w:val="24"/>
          <w:szCs w:val="24"/>
        </w:rPr>
        <w:t>quête</w:t>
      </w:r>
      <w:r w:rsidR="005058F2" w:rsidRPr="009047DE">
        <w:rPr>
          <w:rFonts w:asciiTheme="minorBidi" w:hAnsiTheme="minorBidi"/>
          <w:sz w:val="24"/>
          <w:szCs w:val="24"/>
        </w:rPr>
        <w:t xml:space="preserve">de l’information et </w:t>
      </w:r>
      <w:r w:rsidRPr="009047DE">
        <w:rPr>
          <w:rFonts w:asciiTheme="minorBidi" w:hAnsiTheme="minorBidi"/>
          <w:sz w:val="24"/>
          <w:szCs w:val="24"/>
        </w:rPr>
        <w:t xml:space="preserve">l’impératif de protéger ses </w:t>
      </w:r>
      <w:r w:rsidR="00EC1914" w:rsidRPr="009047DE">
        <w:rPr>
          <w:rFonts w:asciiTheme="minorBidi" w:hAnsiTheme="minorBidi"/>
          <w:sz w:val="24"/>
          <w:szCs w:val="24"/>
        </w:rPr>
        <w:t xml:space="preserve">sources. </w:t>
      </w:r>
    </w:p>
    <w:p w:rsidR="00EC1914" w:rsidRPr="009047DE" w:rsidRDefault="00EC1914" w:rsidP="009047DE">
      <w:pPr>
        <w:rPr>
          <w:rFonts w:asciiTheme="minorBidi" w:hAnsiTheme="minorBidi"/>
          <w:sz w:val="24"/>
          <w:szCs w:val="24"/>
        </w:rPr>
      </w:pPr>
    </w:p>
    <w:p w:rsidR="00EC1914" w:rsidRPr="009047DE" w:rsidRDefault="00EC1914" w:rsidP="009047DE">
      <w:pPr>
        <w:rPr>
          <w:rFonts w:asciiTheme="minorBidi" w:hAnsiTheme="minorBidi"/>
          <w:color w:val="FF0000"/>
          <w:sz w:val="24"/>
          <w:szCs w:val="24"/>
        </w:rPr>
      </w:pPr>
      <w:r w:rsidRPr="009047DE">
        <w:rPr>
          <w:rFonts w:asciiTheme="minorBidi" w:hAnsiTheme="minorBidi"/>
          <w:color w:val="FF0000"/>
          <w:sz w:val="24"/>
          <w:szCs w:val="24"/>
        </w:rPr>
        <w:t xml:space="preserve">1-5 </w:t>
      </w:r>
      <w:r w:rsidR="0097105B" w:rsidRPr="009047DE">
        <w:rPr>
          <w:rFonts w:asciiTheme="minorBidi" w:hAnsiTheme="minorBidi"/>
          <w:color w:val="FF0000"/>
          <w:sz w:val="24"/>
          <w:szCs w:val="24"/>
        </w:rPr>
        <w:t>A</w:t>
      </w:r>
      <w:r w:rsidRPr="009047DE">
        <w:rPr>
          <w:rFonts w:asciiTheme="minorBidi" w:hAnsiTheme="minorBidi"/>
          <w:color w:val="FF0000"/>
          <w:sz w:val="24"/>
          <w:szCs w:val="24"/>
        </w:rPr>
        <w:t xml:space="preserve">bsence de toute </w:t>
      </w:r>
      <w:r w:rsidR="0097105B" w:rsidRPr="009047DE">
        <w:rPr>
          <w:rFonts w:asciiTheme="minorBidi" w:hAnsiTheme="minorBidi"/>
          <w:color w:val="FF0000"/>
          <w:sz w:val="24"/>
          <w:szCs w:val="24"/>
        </w:rPr>
        <w:t>sanction en cas de v</w:t>
      </w:r>
      <w:r w:rsidRPr="009047DE">
        <w:rPr>
          <w:rFonts w:asciiTheme="minorBidi" w:hAnsiTheme="minorBidi"/>
          <w:color w:val="FF0000"/>
          <w:sz w:val="24"/>
          <w:szCs w:val="24"/>
        </w:rPr>
        <w:t>iolation des règles de transparence et de pluralisme</w:t>
      </w:r>
    </w:p>
    <w:p w:rsidR="006E2380" w:rsidRPr="009047DE" w:rsidRDefault="00AD434E" w:rsidP="009047DE">
      <w:pPr>
        <w:rPr>
          <w:rFonts w:asciiTheme="minorBidi" w:hAnsiTheme="minorBidi"/>
          <w:sz w:val="24"/>
          <w:szCs w:val="24"/>
        </w:rPr>
      </w:pPr>
      <w:r>
        <w:rPr>
          <w:rFonts w:asciiTheme="minorBidi" w:hAnsiTheme="minorBidi"/>
          <w:sz w:val="24"/>
          <w:szCs w:val="24"/>
        </w:rPr>
        <w:t>L</w:t>
      </w:r>
      <w:r w:rsidR="006E2380" w:rsidRPr="009047DE">
        <w:rPr>
          <w:rFonts w:asciiTheme="minorBidi" w:hAnsiTheme="minorBidi"/>
          <w:sz w:val="24"/>
          <w:szCs w:val="24"/>
        </w:rPr>
        <w:t xml:space="preserve">e Comité a noté </w:t>
      </w:r>
      <w:r>
        <w:rPr>
          <w:rFonts w:asciiTheme="minorBidi" w:hAnsiTheme="minorBidi"/>
          <w:sz w:val="24"/>
          <w:szCs w:val="24"/>
        </w:rPr>
        <w:t xml:space="preserve">comme principale lacune </w:t>
      </w:r>
      <w:r w:rsidR="006E2380" w:rsidRPr="009047DE">
        <w:rPr>
          <w:rFonts w:asciiTheme="minorBidi" w:hAnsiTheme="minorBidi"/>
          <w:sz w:val="24"/>
          <w:szCs w:val="24"/>
        </w:rPr>
        <w:t>l’absence de sanctions en cas de violations des dispositions garantissant le pluralisme et la transparence lors de la publication des périodiques, bien que le décret-loi évoque abondamment la transparence et le pluralisme comme condition nécessaire pour garantir l’accès du public à une information honnête, libre et pluraliste et pour éviter la concentration des médias et l’orientation de l'opinion publique (les articles 23 à 38)</w:t>
      </w:r>
      <w:r w:rsidR="006E2380" w:rsidRPr="009047DE">
        <w:rPr>
          <w:rStyle w:val="Appelnotedebasdep"/>
          <w:rFonts w:asciiTheme="minorBidi" w:hAnsiTheme="minorBidi"/>
          <w:sz w:val="24"/>
          <w:szCs w:val="24"/>
        </w:rPr>
        <w:footnoteReference w:id="10"/>
      </w:r>
      <w:r w:rsidR="006E2380" w:rsidRPr="009047DE">
        <w:rPr>
          <w:rFonts w:asciiTheme="minorBidi" w:hAnsiTheme="minorBidi"/>
          <w:sz w:val="24"/>
          <w:szCs w:val="24"/>
        </w:rPr>
        <w:t>.</w:t>
      </w:r>
    </w:p>
    <w:p w:rsidR="009431B9" w:rsidRPr="009047DE" w:rsidRDefault="009431B9" w:rsidP="009047DE">
      <w:pPr>
        <w:rPr>
          <w:rFonts w:asciiTheme="minorBidi" w:hAnsiTheme="minorBidi"/>
          <w:sz w:val="24"/>
          <w:szCs w:val="24"/>
        </w:rPr>
      </w:pPr>
    </w:p>
    <w:p w:rsidR="00EC1914" w:rsidRPr="009047DE" w:rsidRDefault="00F67346" w:rsidP="009047DE">
      <w:pPr>
        <w:rPr>
          <w:rFonts w:asciiTheme="minorBidi" w:hAnsiTheme="minorBidi"/>
          <w:color w:val="FF0000"/>
          <w:sz w:val="24"/>
          <w:szCs w:val="24"/>
        </w:rPr>
      </w:pPr>
      <w:r w:rsidRPr="009047DE">
        <w:rPr>
          <w:rFonts w:asciiTheme="minorBidi" w:hAnsiTheme="minorBidi"/>
          <w:color w:val="FF0000"/>
          <w:sz w:val="24"/>
          <w:szCs w:val="24"/>
        </w:rPr>
        <w:t xml:space="preserve">1-6 Difficulté </w:t>
      </w:r>
      <w:r w:rsidR="00333E8B" w:rsidRPr="009047DE">
        <w:rPr>
          <w:rFonts w:asciiTheme="minorBidi" w:hAnsiTheme="minorBidi"/>
          <w:color w:val="FF0000"/>
          <w:sz w:val="24"/>
          <w:szCs w:val="24"/>
        </w:rPr>
        <w:t>d’abroger</w:t>
      </w:r>
      <w:r w:rsidR="00EC1914" w:rsidRPr="009047DE">
        <w:rPr>
          <w:rFonts w:asciiTheme="minorBidi" w:hAnsiTheme="minorBidi"/>
          <w:color w:val="FF0000"/>
          <w:sz w:val="24"/>
          <w:szCs w:val="24"/>
        </w:rPr>
        <w:t xml:space="preserve"> les dispositions </w:t>
      </w:r>
      <w:r w:rsidR="00333E8B" w:rsidRPr="009047DE">
        <w:rPr>
          <w:rFonts w:asciiTheme="minorBidi" w:hAnsiTheme="minorBidi"/>
          <w:color w:val="FF0000"/>
          <w:sz w:val="24"/>
          <w:szCs w:val="24"/>
        </w:rPr>
        <w:t xml:space="preserve">antérieures </w:t>
      </w:r>
      <w:r w:rsidR="008C7ACB" w:rsidRPr="009047DE">
        <w:rPr>
          <w:rFonts w:asciiTheme="minorBidi" w:hAnsiTheme="minorBidi"/>
          <w:color w:val="FF0000"/>
          <w:sz w:val="24"/>
          <w:szCs w:val="24"/>
        </w:rPr>
        <w:t xml:space="preserve">en violation dudécret-Loi </w:t>
      </w:r>
    </w:p>
    <w:p w:rsidR="00AD434E" w:rsidRDefault="0014768E" w:rsidP="009047DE">
      <w:pPr>
        <w:rPr>
          <w:rFonts w:asciiTheme="minorBidi" w:hAnsiTheme="minorBidi"/>
          <w:sz w:val="24"/>
          <w:szCs w:val="24"/>
        </w:rPr>
      </w:pPr>
      <w:r w:rsidRPr="009047DE">
        <w:rPr>
          <w:rFonts w:asciiTheme="minorBidi" w:hAnsiTheme="minorBidi"/>
          <w:sz w:val="24"/>
          <w:szCs w:val="24"/>
        </w:rPr>
        <w:lastRenderedPageBreak/>
        <w:t>P</w:t>
      </w:r>
      <w:r w:rsidR="00EC1914" w:rsidRPr="009047DE">
        <w:rPr>
          <w:rFonts w:asciiTheme="minorBidi" w:hAnsiTheme="minorBidi"/>
          <w:sz w:val="24"/>
          <w:szCs w:val="24"/>
        </w:rPr>
        <w:t xml:space="preserve">armi les </w:t>
      </w:r>
      <w:r w:rsidRPr="009047DE">
        <w:rPr>
          <w:rFonts w:asciiTheme="minorBidi" w:hAnsiTheme="minorBidi"/>
          <w:sz w:val="24"/>
          <w:szCs w:val="24"/>
        </w:rPr>
        <w:t>entraves, signalées par le Comité,</w:t>
      </w:r>
      <w:r w:rsidR="002A0F31">
        <w:rPr>
          <w:rFonts w:asciiTheme="minorBidi" w:hAnsiTheme="minorBidi"/>
          <w:sz w:val="24"/>
          <w:szCs w:val="24"/>
        </w:rPr>
        <w:t xml:space="preserve"> </w:t>
      </w:r>
      <w:r w:rsidR="00F67346" w:rsidRPr="009047DE">
        <w:rPr>
          <w:rFonts w:asciiTheme="minorBidi" w:hAnsiTheme="minorBidi"/>
          <w:sz w:val="24"/>
          <w:szCs w:val="24"/>
        </w:rPr>
        <w:t xml:space="preserve">à l’application du </w:t>
      </w:r>
      <w:r w:rsidR="008C7ACB" w:rsidRPr="009047DE">
        <w:rPr>
          <w:rFonts w:asciiTheme="minorBidi" w:hAnsiTheme="minorBidi"/>
          <w:sz w:val="24"/>
          <w:szCs w:val="24"/>
        </w:rPr>
        <w:t>décret-Loi N°</w:t>
      </w:r>
      <w:r w:rsidR="00EC1914" w:rsidRPr="009047DE">
        <w:rPr>
          <w:rFonts w:asciiTheme="minorBidi" w:hAnsiTheme="minorBidi"/>
          <w:sz w:val="24"/>
          <w:szCs w:val="24"/>
        </w:rPr>
        <w:t xml:space="preserve">115 de 2011, </w:t>
      </w:r>
      <w:r w:rsidRPr="009047DE">
        <w:rPr>
          <w:rFonts w:asciiTheme="minorBidi" w:hAnsiTheme="minorBidi"/>
          <w:sz w:val="24"/>
          <w:szCs w:val="24"/>
        </w:rPr>
        <w:t xml:space="preserve">on cite </w:t>
      </w:r>
      <w:r w:rsidR="00333E8B" w:rsidRPr="009047DE">
        <w:rPr>
          <w:rFonts w:asciiTheme="minorBidi" w:hAnsiTheme="minorBidi"/>
          <w:sz w:val="24"/>
          <w:szCs w:val="24"/>
        </w:rPr>
        <w:t>la difficulté à abroger les dispositions antérieures en violation du décret-Loi prévue</w:t>
      </w:r>
      <w:r w:rsidR="00AD434E">
        <w:rPr>
          <w:rFonts w:asciiTheme="minorBidi" w:hAnsiTheme="minorBidi"/>
          <w:sz w:val="24"/>
          <w:szCs w:val="24"/>
        </w:rPr>
        <w:t>s</w:t>
      </w:r>
      <w:r w:rsidR="002A0F31">
        <w:rPr>
          <w:rFonts w:asciiTheme="minorBidi" w:hAnsiTheme="minorBidi"/>
          <w:sz w:val="24"/>
          <w:szCs w:val="24"/>
        </w:rPr>
        <w:t xml:space="preserve"> </w:t>
      </w:r>
      <w:r w:rsidR="00333E8B" w:rsidRPr="009047DE">
        <w:rPr>
          <w:rFonts w:asciiTheme="minorBidi" w:hAnsiTheme="minorBidi"/>
          <w:sz w:val="24"/>
          <w:szCs w:val="24"/>
        </w:rPr>
        <w:t xml:space="preserve">dans </w:t>
      </w:r>
      <w:r w:rsidRPr="009047DE">
        <w:rPr>
          <w:rFonts w:asciiTheme="minorBidi" w:hAnsiTheme="minorBidi"/>
          <w:sz w:val="24"/>
          <w:szCs w:val="24"/>
        </w:rPr>
        <w:t xml:space="preserve">l’article </w:t>
      </w:r>
      <w:r w:rsidR="00EC1914" w:rsidRPr="009047DE">
        <w:rPr>
          <w:rFonts w:asciiTheme="minorBidi" w:hAnsiTheme="minorBidi"/>
          <w:sz w:val="24"/>
          <w:szCs w:val="24"/>
        </w:rPr>
        <w:t xml:space="preserve">80 du </w:t>
      </w:r>
      <w:r w:rsidR="008C7ACB" w:rsidRPr="009047DE">
        <w:rPr>
          <w:rFonts w:asciiTheme="minorBidi" w:hAnsiTheme="minorBidi"/>
          <w:sz w:val="24"/>
          <w:szCs w:val="24"/>
        </w:rPr>
        <w:t>décret-Loi</w:t>
      </w:r>
      <w:r w:rsidR="00333E8B" w:rsidRPr="009047DE">
        <w:rPr>
          <w:rFonts w:asciiTheme="minorBidi" w:hAnsiTheme="minorBidi"/>
          <w:sz w:val="24"/>
          <w:szCs w:val="24"/>
        </w:rPr>
        <w:t>. L</w:t>
      </w:r>
      <w:r w:rsidR="00EC1914" w:rsidRPr="009047DE">
        <w:rPr>
          <w:rFonts w:asciiTheme="minorBidi" w:hAnsiTheme="minorBidi"/>
          <w:sz w:val="24"/>
          <w:szCs w:val="24"/>
        </w:rPr>
        <w:t xml:space="preserve">es tribunaux </w:t>
      </w:r>
      <w:r w:rsidR="00333E8B" w:rsidRPr="009047DE">
        <w:rPr>
          <w:rFonts w:asciiTheme="minorBidi" w:hAnsiTheme="minorBidi"/>
          <w:sz w:val="24"/>
          <w:szCs w:val="24"/>
        </w:rPr>
        <w:t>se s</w:t>
      </w:r>
      <w:r w:rsidR="00EC1914" w:rsidRPr="009047DE">
        <w:rPr>
          <w:rFonts w:asciiTheme="minorBidi" w:hAnsiTheme="minorBidi"/>
          <w:sz w:val="24"/>
          <w:szCs w:val="24"/>
        </w:rPr>
        <w:t xml:space="preserve">ont </w:t>
      </w:r>
      <w:r w:rsidR="00333E8B" w:rsidRPr="009047DE">
        <w:rPr>
          <w:rFonts w:asciiTheme="minorBidi" w:hAnsiTheme="minorBidi"/>
          <w:sz w:val="24"/>
          <w:szCs w:val="24"/>
        </w:rPr>
        <w:t xml:space="preserve">trouvés </w:t>
      </w:r>
      <w:r w:rsidR="00EC1914" w:rsidRPr="009047DE">
        <w:rPr>
          <w:rFonts w:asciiTheme="minorBidi" w:hAnsiTheme="minorBidi"/>
          <w:sz w:val="24"/>
          <w:szCs w:val="24"/>
        </w:rPr>
        <w:t>con</w:t>
      </w:r>
      <w:r w:rsidR="00333E8B" w:rsidRPr="009047DE">
        <w:rPr>
          <w:rFonts w:asciiTheme="minorBidi" w:hAnsiTheme="minorBidi"/>
          <w:sz w:val="24"/>
          <w:szCs w:val="24"/>
        </w:rPr>
        <w:t>traint</w:t>
      </w:r>
      <w:r w:rsidRPr="009047DE">
        <w:rPr>
          <w:rFonts w:asciiTheme="minorBidi" w:hAnsiTheme="minorBidi"/>
          <w:sz w:val="24"/>
          <w:szCs w:val="24"/>
        </w:rPr>
        <w:t xml:space="preserve">s </w:t>
      </w:r>
      <w:r w:rsidR="00333E8B" w:rsidRPr="009047DE">
        <w:rPr>
          <w:rFonts w:asciiTheme="minorBidi" w:hAnsiTheme="minorBidi"/>
          <w:sz w:val="24"/>
          <w:szCs w:val="24"/>
        </w:rPr>
        <w:t>d</w:t>
      </w:r>
      <w:r w:rsidR="00EC1914" w:rsidRPr="009047DE">
        <w:rPr>
          <w:rFonts w:asciiTheme="minorBidi" w:hAnsiTheme="minorBidi"/>
          <w:sz w:val="24"/>
          <w:szCs w:val="24"/>
        </w:rPr>
        <w:t>'appli</w:t>
      </w:r>
      <w:r w:rsidR="00333E8B" w:rsidRPr="009047DE">
        <w:rPr>
          <w:rFonts w:asciiTheme="minorBidi" w:hAnsiTheme="minorBidi"/>
          <w:sz w:val="24"/>
          <w:szCs w:val="24"/>
        </w:rPr>
        <w:t>quer l</w:t>
      </w:r>
      <w:r w:rsidR="00EC1914" w:rsidRPr="009047DE">
        <w:rPr>
          <w:rFonts w:asciiTheme="minorBidi" w:hAnsiTheme="minorBidi"/>
          <w:sz w:val="24"/>
          <w:szCs w:val="24"/>
        </w:rPr>
        <w:t xml:space="preserve">es </w:t>
      </w:r>
      <w:r w:rsidRPr="009047DE">
        <w:rPr>
          <w:rFonts w:asciiTheme="minorBidi" w:hAnsiTheme="minorBidi"/>
          <w:sz w:val="24"/>
          <w:szCs w:val="24"/>
        </w:rPr>
        <w:t>dispositions du Code pénal et du Code</w:t>
      </w:r>
      <w:r w:rsidR="002A0F31">
        <w:rPr>
          <w:rFonts w:asciiTheme="minorBidi" w:hAnsiTheme="minorBidi"/>
          <w:sz w:val="24"/>
          <w:szCs w:val="24"/>
        </w:rPr>
        <w:t xml:space="preserve"> </w:t>
      </w:r>
      <w:r w:rsidRPr="009047DE">
        <w:rPr>
          <w:rFonts w:asciiTheme="minorBidi" w:hAnsiTheme="minorBidi"/>
          <w:sz w:val="24"/>
          <w:szCs w:val="24"/>
        </w:rPr>
        <w:t xml:space="preserve">des </w:t>
      </w:r>
      <w:r w:rsidR="003F6DAD" w:rsidRPr="009047DE">
        <w:rPr>
          <w:rFonts w:asciiTheme="minorBidi" w:hAnsiTheme="minorBidi"/>
          <w:sz w:val="24"/>
          <w:szCs w:val="24"/>
        </w:rPr>
        <w:t>téléc</w:t>
      </w:r>
      <w:r w:rsidR="00EC1914" w:rsidRPr="009047DE">
        <w:rPr>
          <w:rFonts w:asciiTheme="minorBidi" w:hAnsiTheme="minorBidi"/>
          <w:sz w:val="24"/>
          <w:szCs w:val="24"/>
        </w:rPr>
        <w:t xml:space="preserve">ommunications. </w:t>
      </w:r>
    </w:p>
    <w:p w:rsidR="00605E40" w:rsidRPr="009047DE" w:rsidRDefault="0014768E" w:rsidP="00AD434E">
      <w:pPr>
        <w:rPr>
          <w:rFonts w:asciiTheme="minorBidi" w:hAnsiTheme="minorBidi"/>
          <w:sz w:val="24"/>
          <w:szCs w:val="24"/>
        </w:rPr>
      </w:pPr>
      <w:r w:rsidRPr="009047DE">
        <w:rPr>
          <w:rFonts w:asciiTheme="minorBidi" w:hAnsiTheme="minorBidi"/>
          <w:sz w:val="24"/>
          <w:szCs w:val="24"/>
        </w:rPr>
        <w:t>Des poursuites judiciaires ont été engagées à l’encontre de journalistes sur la base d</w:t>
      </w:r>
      <w:r w:rsidR="00333E8B" w:rsidRPr="009047DE">
        <w:rPr>
          <w:rFonts w:asciiTheme="minorBidi" w:hAnsiTheme="minorBidi"/>
          <w:sz w:val="24"/>
          <w:szCs w:val="24"/>
        </w:rPr>
        <w:t xml:space="preserve">u Code </w:t>
      </w:r>
      <w:r w:rsidRPr="009047DE">
        <w:rPr>
          <w:rFonts w:asciiTheme="minorBidi" w:hAnsiTheme="minorBidi"/>
          <w:sz w:val="24"/>
          <w:szCs w:val="24"/>
        </w:rPr>
        <w:t>pénal</w:t>
      </w:r>
      <w:r w:rsidR="00333E8B" w:rsidRPr="009047DE">
        <w:rPr>
          <w:rFonts w:asciiTheme="minorBidi" w:hAnsiTheme="minorBidi"/>
          <w:sz w:val="24"/>
          <w:szCs w:val="24"/>
        </w:rPr>
        <w:t>, d</w:t>
      </w:r>
      <w:r w:rsidRPr="009047DE">
        <w:rPr>
          <w:rFonts w:asciiTheme="minorBidi" w:hAnsiTheme="minorBidi"/>
          <w:sz w:val="24"/>
          <w:szCs w:val="24"/>
        </w:rPr>
        <w:t xml:space="preserve">ont l’article </w:t>
      </w:r>
      <w:r w:rsidR="00EC1914" w:rsidRPr="009047DE">
        <w:rPr>
          <w:rFonts w:asciiTheme="minorBidi" w:hAnsiTheme="minorBidi"/>
          <w:sz w:val="24"/>
          <w:szCs w:val="24"/>
        </w:rPr>
        <w:t>128</w:t>
      </w:r>
      <w:r w:rsidRPr="009047DE">
        <w:rPr>
          <w:rStyle w:val="Appelnotedebasdep"/>
          <w:rFonts w:asciiTheme="minorBidi" w:hAnsiTheme="minorBidi"/>
          <w:sz w:val="24"/>
          <w:szCs w:val="24"/>
        </w:rPr>
        <w:footnoteReference w:id="11"/>
      </w:r>
      <w:r w:rsidR="00EC1914" w:rsidRPr="009047DE">
        <w:rPr>
          <w:rFonts w:asciiTheme="minorBidi" w:hAnsiTheme="minorBidi"/>
          <w:sz w:val="24"/>
          <w:szCs w:val="24"/>
        </w:rPr>
        <w:t xml:space="preserve">, </w:t>
      </w:r>
      <w:r w:rsidRPr="009047DE">
        <w:rPr>
          <w:rFonts w:asciiTheme="minorBidi" w:hAnsiTheme="minorBidi"/>
          <w:sz w:val="24"/>
          <w:szCs w:val="24"/>
        </w:rPr>
        <w:t xml:space="preserve">et l’article </w:t>
      </w:r>
      <w:r w:rsidR="00EC1914" w:rsidRPr="009047DE">
        <w:rPr>
          <w:rFonts w:asciiTheme="minorBidi" w:hAnsiTheme="minorBidi"/>
          <w:sz w:val="24"/>
          <w:szCs w:val="24"/>
        </w:rPr>
        <w:t xml:space="preserve">91 du </w:t>
      </w:r>
      <w:r w:rsidR="00333E8B" w:rsidRPr="009047DE">
        <w:rPr>
          <w:rFonts w:asciiTheme="minorBidi" w:hAnsiTheme="minorBidi"/>
          <w:sz w:val="24"/>
          <w:szCs w:val="24"/>
        </w:rPr>
        <w:t>C</w:t>
      </w:r>
      <w:r w:rsidRPr="009047DE">
        <w:rPr>
          <w:rFonts w:asciiTheme="minorBidi" w:hAnsiTheme="minorBidi"/>
          <w:sz w:val="24"/>
          <w:szCs w:val="24"/>
        </w:rPr>
        <w:t>ode de justice militaire</w:t>
      </w:r>
      <w:r w:rsidR="00605E40" w:rsidRPr="009047DE">
        <w:rPr>
          <w:rStyle w:val="Appelnotedebasdep"/>
          <w:rFonts w:asciiTheme="minorBidi" w:hAnsiTheme="minorBidi"/>
          <w:sz w:val="24"/>
          <w:szCs w:val="24"/>
        </w:rPr>
        <w:footnoteReference w:id="12"/>
      </w:r>
      <w:r w:rsidR="00605E40" w:rsidRPr="009047DE">
        <w:rPr>
          <w:rFonts w:asciiTheme="minorBidi" w:hAnsiTheme="minorBidi"/>
          <w:sz w:val="24"/>
          <w:szCs w:val="24"/>
        </w:rPr>
        <w:t xml:space="preserve">ainsi que les articles </w:t>
      </w:r>
      <w:r w:rsidR="00EC1914" w:rsidRPr="009047DE">
        <w:rPr>
          <w:rFonts w:asciiTheme="minorBidi" w:hAnsiTheme="minorBidi"/>
          <w:sz w:val="24"/>
          <w:szCs w:val="24"/>
        </w:rPr>
        <w:t xml:space="preserve">245 et 247 du </w:t>
      </w:r>
      <w:r w:rsidR="00605E40" w:rsidRPr="009047DE">
        <w:rPr>
          <w:rFonts w:asciiTheme="minorBidi" w:hAnsiTheme="minorBidi"/>
          <w:sz w:val="24"/>
          <w:szCs w:val="24"/>
        </w:rPr>
        <w:t xml:space="preserve">Code pénal </w:t>
      </w:r>
      <w:r w:rsidR="00EC1914" w:rsidRPr="009047DE">
        <w:rPr>
          <w:rFonts w:asciiTheme="minorBidi" w:hAnsiTheme="minorBidi"/>
          <w:sz w:val="24"/>
          <w:szCs w:val="24"/>
        </w:rPr>
        <w:t xml:space="preserve">relatif au </w:t>
      </w:r>
      <w:r w:rsidR="00605E40" w:rsidRPr="009047DE">
        <w:rPr>
          <w:rFonts w:asciiTheme="minorBidi" w:hAnsiTheme="minorBidi"/>
          <w:sz w:val="24"/>
          <w:szCs w:val="24"/>
        </w:rPr>
        <w:t>délit de</w:t>
      </w:r>
      <w:r w:rsidR="00EC1914" w:rsidRPr="009047DE">
        <w:rPr>
          <w:rFonts w:asciiTheme="minorBidi" w:hAnsiTheme="minorBidi"/>
          <w:sz w:val="24"/>
          <w:szCs w:val="24"/>
        </w:rPr>
        <w:t xml:space="preserve"> diffamation</w:t>
      </w:r>
      <w:r w:rsidR="00AD434E">
        <w:rPr>
          <w:rFonts w:asciiTheme="minorBidi" w:hAnsiTheme="minorBidi"/>
          <w:sz w:val="24"/>
          <w:szCs w:val="24"/>
        </w:rPr>
        <w:t>. Ce dernier</w:t>
      </w:r>
      <w:r w:rsidR="00605E40" w:rsidRPr="009047DE">
        <w:rPr>
          <w:rFonts w:asciiTheme="minorBidi" w:hAnsiTheme="minorBidi"/>
          <w:sz w:val="24"/>
          <w:szCs w:val="24"/>
        </w:rPr>
        <w:t xml:space="preserve">stipule </w:t>
      </w:r>
      <w:r w:rsidR="00AD434E">
        <w:rPr>
          <w:rFonts w:asciiTheme="minorBidi" w:hAnsiTheme="minorBidi"/>
          <w:sz w:val="24"/>
          <w:szCs w:val="24"/>
        </w:rPr>
        <w:t>qu’</w:t>
      </w:r>
      <w:r w:rsidR="00605E40" w:rsidRPr="009047DE">
        <w:rPr>
          <w:rFonts w:asciiTheme="minorBidi" w:hAnsiTheme="minorBidi"/>
          <w:sz w:val="24"/>
          <w:szCs w:val="24"/>
        </w:rPr>
        <w:t>« </w:t>
      </w:r>
      <w:r w:rsidR="00605E40" w:rsidRPr="002A0F31">
        <w:rPr>
          <w:sz w:val="28"/>
          <w:szCs w:val="28"/>
        </w:rPr>
        <w:t>Il y a diffamation dans toute allégation ou imputation publique d'un fait qui porte atteinte à l'honneur ou à la considération d'une personne ou d'un corps constitué » et « Est puni de six mois d'emprisonnement et de deux cent quarante dinars d'amende, quiconque, se sera rendu coupable de diffamation.</w:t>
      </w:r>
      <w:r w:rsidR="00605E40" w:rsidRPr="002A0F31">
        <w:rPr>
          <w:sz w:val="28"/>
          <w:szCs w:val="28"/>
        </w:rPr>
        <w:br/>
        <w:t xml:space="preserve">Est puni d'un an d'emprisonnement et de deux cent quarante dinars d'amende, quiconque, se sera rendu coupable de calomnie » ainsi que l’article 86 du code des </w:t>
      </w:r>
      <w:r w:rsidR="003F6DAD" w:rsidRPr="002A0F31">
        <w:rPr>
          <w:sz w:val="28"/>
          <w:szCs w:val="28"/>
        </w:rPr>
        <w:t>télé</w:t>
      </w:r>
      <w:r w:rsidR="00605E40" w:rsidRPr="002A0F31">
        <w:rPr>
          <w:sz w:val="28"/>
          <w:szCs w:val="28"/>
        </w:rPr>
        <w:t>communications qui stipule «</w:t>
      </w:r>
      <w:r w:rsidR="00605E40" w:rsidRPr="009047DE">
        <w:rPr>
          <w:rFonts w:asciiTheme="minorBidi" w:hAnsiTheme="minorBidi"/>
          <w:color w:val="000000"/>
          <w:sz w:val="24"/>
          <w:szCs w:val="24"/>
          <w:shd w:val="clear" w:color="auto" w:fill="F3F3F3"/>
        </w:rPr>
        <w:t> </w:t>
      </w:r>
      <w:r w:rsidR="00605E40" w:rsidRPr="009047DE">
        <w:rPr>
          <w:rFonts w:asciiTheme="minorBidi" w:hAnsiTheme="minorBidi"/>
          <w:sz w:val="24"/>
          <w:szCs w:val="24"/>
        </w:rPr>
        <w:t>Est puni d’un emprisonnement de un (1) an à deux (2) ans et d’une amende de cent (100) à mille (1000) dinars quiconque sciemment nuit aux tiers ou perturbe leur quiétude à travers les réseaux publics des télécommunications ».</w:t>
      </w:r>
    </w:p>
    <w:p w:rsidR="00EC1914" w:rsidRPr="009047DE" w:rsidRDefault="00EE6198" w:rsidP="009047DE">
      <w:pPr>
        <w:rPr>
          <w:rFonts w:asciiTheme="minorBidi" w:hAnsiTheme="minorBidi"/>
          <w:b/>
          <w:bCs/>
          <w:sz w:val="24"/>
          <w:szCs w:val="24"/>
        </w:rPr>
      </w:pPr>
      <w:r w:rsidRPr="009047DE">
        <w:rPr>
          <w:rFonts w:asciiTheme="minorBidi" w:hAnsiTheme="minorBidi"/>
          <w:b/>
          <w:bCs/>
          <w:sz w:val="24"/>
          <w:szCs w:val="24"/>
        </w:rPr>
        <w:lastRenderedPageBreak/>
        <w:t xml:space="preserve">II- </w:t>
      </w:r>
      <w:r w:rsidR="00EC1914" w:rsidRPr="009047DE">
        <w:rPr>
          <w:rFonts w:asciiTheme="minorBidi" w:hAnsiTheme="minorBidi"/>
          <w:b/>
          <w:bCs/>
          <w:sz w:val="24"/>
          <w:szCs w:val="24"/>
        </w:rPr>
        <w:t xml:space="preserve">Les fondements </w:t>
      </w:r>
      <w:r w:rsidRPr="009047DE">
        <w:rPr>
          <w:rFonts w:asciiTheme="minorBidi" w:hAnsiTheme="minorBidi"/>
          <w:b/>
          <w:bCs/>
          <w:sz w:val="24"/>
          <w:szCs w:val="24"/>
        </w:rPr>
        <w:t>pour l’élaboration d</w:t>
      </w:r>
      <w:r w:rsidR="00EC1914" w:rsidRPr="009047DE">
        <w:rPr>
          <w:rFonts w:asciiTheme="minorBidi" w:hAnsiTheme="minorBidi"/>
          <w:b/>
          <w:bCs/>
          <w:sz w:val="24"/>
          <w:szCs w:val="24"/>
        </w:rPr>
        <w:t xml:space="preserve">u </w:t>
      </w:r>
      <w:r w:rsidRPr="009047DE">
        <w:rPr>
          <w:rFonts w:asciiTheme="minorBidi" w:hAnsiTheme="minorBidi"/>
          <w:b/>
          <w:bCs/>
          <w:sz w:val="24"/>
          <w:szCs w:val="24"/>
        </w:rPr>
        <w:t xml:space="preserve">nouveau </w:t>
      </w:r>
      <w:r w:rsidR="00EC1914" w:rsidRPr="009047DE">
        <w:rPr>
          <w:rFonts w:asciiTheme="minorBidi" w:hAnsiTheme="minorBidi"/>
          <w:b/>
          <w:bCs/>
          <w:sz w:val="24"/>
          <w:szCs w:val="24"/>
        </w:rPr>
        <w:t xml:space="preserve">projet de loi </w:t>
      </w:r>
      <w:r w:rsidRPr="009047DE">
        <w:rPr>
          <w:rFonts w:asciiTheme="minorBidi" w:hAnsiTheme="minorBidi"/>
          <w:b/>
          <w:bCs/>
          <w:sz w:val="24"/>
          <w:szCs w:val="24"/>
        </w:rPr>
        <w:t xml:space="preserve">organisant </w:t>
      </w:r>
      <w:r w:rsidR="00EC1914" w:rsidRPr="009047DE">
        <w:rPr>
          <w:rFonts w:asciiTheme="minorBidi" w:hAnsiTheme="minorBidi"/>
          <w:b/>
          <w:bCs/>
          <w:sz w:val="24"/>
          <w:szCs w:val="24"/>
        </w:rPr>
        <w:t xml:space="preserve">la liberté d'expression, de presse, </w:t>
      </w:r>
      <w:r w:rsidR="009305F4" w:rsidRPr="009047DE">
        <w:rPr>
          <w:rFonts w:asciiTheme="minorBidi" w:hAnsiTheme="minorBidi"/>
          <w:b/>
          <w:bCs/>
          <w:sz w:val="24"/>
          <w:szCs w:val="24"/>
        </w:rPr>
        <w:t>d'imprimerie</w:t>
      </w:r>
      <w:r w:rsidR="00EC1914" w:rsidRPr="009047DE">
        <w:rPr>
          <w:rFonts w:asciiTheme="minorBidi" w:hAnsiTheme="minorBidi"/>
          <w:b/>
          <w:bCs/>
          <w:sz w:val="24"/>
          <w:szCs w:val="24"/>
        </w:rPr>
        <w:t xml:space="preserve"> et d'édition</w:t>
      </w:r>
    </w:p>
    <w:p w:rsidR="00EC1914" w:rsidRPr="009047DE" w:rsidRDefault="00EC1914" w:rsidP="009047DE">
      <w:pPr>
        <w:rPr>
          <w:rFonts w:asciiTheme="minorBidi" w:hAnsiTheme="minorBidi"/>
          <w:sz w:val="24"/>
          <w:szCs w:val="24"/>
        </w:rPr>
      </w:pPr>
    </w:p>
    <w:p w:rsidR="00EC1914" w:rsidRPr="009047DE" w:rsidRDefault="00EC1914" w:rsidP="009047DE">
      <w:pPr>
        <w:rPr>
          <w:rFonts w:asciiTheme="minorBidi" w:hAnsiTheme="minorBidi"/>
          <w:color w:val="FF0000"/>
          <w:sz w:val="24"/>
          <w:szCs w:val="24"/>
        </w:rPr>
      </w:pPr>
      <w:r w:rsidRPr="009047DE">
        <w:rPr>
          <w:rFonts w:asciiTheme="minorBidi" w:hAnsiTheme="minorBidi"/>
          <w:color w:val="FF0000"/>
          <w:sz w:val="24"/>
          <w:szCs w:val="24"/>
        </w:rPr>
        <w:t xml:space="preserve">1- </w:t>
      </w:r>
      <w:r w:rsidR="00EE6198" w:rsidRPr="009047DE">
        <w:rPr>
          <w:rFonts w:asciiTheme="minorBidi" w:hAnsiTheme="minorBidi"/>
          <w:color w:val="FF0000"/>
          <w:sz w:val="24"/>
          <w:szCs w:val="24"/>
        </w:rPr>
        <w:t xml:space="preserve">Renforcer le droit à la liberté </w:t>
      </w:r>
      <w:r w:rsidRPr="009047DE">
        <w:rPr>
          <w:rFonts w:asciiTheme="minorBidi" w:hAnsiTheme="minorBidi"/>
          <w:color w:val="FF0000"/>
          <w:sz w:val="24"/>
          <w:szCs w:val="24"/>
        </w:rPr>
        <w:t>d'expression e</w:t>
      </w:r>
      <w:r w:rsidR="00EE6198" w:rsidRPr="009047DE">
        <w:rPr>
          <w:rFonts w:asciiTheme="minorBidi" w:hAnsiTheme="minorBidi"/>
          <w:color w:val="FF0000"/>
          <w:sz w:val="24"/>
          <w:szCs w:val="24"/>
        </w:rPr>
        <w:t xml:space="preserve">n tant que </w:t>
      </w:r>
      <w:r w:rsidRPr="009047DE">
        <w:rPr>
          <w:rFonts w:asciiTheme="minorBidi" w:hAnsiTheme="minorBidi"/>
          <w:color w:val="FF0000"/>
          <w:sz w:val="24"/>
          <w:szCs w:val="24"/>
        </w:rPr>
        <w:t xml:space="preserve">pilier </w:t>
      </w:r>
      <w:r w:rsidR="00EE6198" w:rsidRPr="009047DE">
        <w:rPr>
          <w:rFonts w:asciiTheme="minorBidi" w:hAnsiTheme="minorBidi"/>
          <w:color w:val="FF0000"/>
          <w:sz w:val="24"/>
          <w:szCs w:val="24"/>
        </w:rPr>
        <w:t xml:space="preserve">fondamental </w:t>
      </w:r>
      <w:r w:rsidRPr="009047DE">
        <w:rPr>
          <w:rFonts w:asciiTheme="minorBidi" w:hAnsiTheme="minorBidi"/>
          <w:color w:val="FF0000"/>
          <w:sz w:val="24"/>
          <w:szCs w:val="24"/>
        </w:rPr>
        <w:t xml:space="preserve">pour protéger les droits </w:t>
      </w:r>
      <w:r w:rsidR="00EE6198" w:rsidRPr="009047DE">
        <w:rPr>
          <w:rFonts w:asciiTheme="minorBidi" w:hAnsiTheme="minorBidi"/>
          <w:color w:val="FF0000"/>
          <w:sz w:val="24"/>
          <w:szCs w:val="24"/>
        </w:rPr>
        <w:t>humains</w:t>
      </w:r>
    </w:p>
    <w:p w:rsidR="00EC1914" w:rsidRPr="009047DE" w:rsidRDefault="00AD434E" w:rsidP="00AD434E">
      <w:pPr>
        <w:rPr>
          <w:rFonts w:asciiTheme="minorBidi" w:hAnsiTheme="minorBidi"/>
          <w:sz w:val="24"/>
          <w:szCs w:val="24"/>
        </w:rPr>
      </w:pPr>
      <w:r>
        <w:rPr>
          <w:rFonts w:asciiTheme="minorBidi" w:hAnsiTheme="minorBidi"/>
          <w:sz w:val="24"/>
          <w:szCs w:val="24"/>
        </w:rPr>
        <w:t xml:space="preserve">Les experts participant aux discussions relatives à </w:t>
      </w:r>
      <w:r w:rsidR="00EE6198" w:rsidRPr="009047DE">
        <w:rPr>
          <w:rFonts w:asciiTheme="minorBidi" w:hAnsiTheme="minorBidi"/>
          <w:sz w:val="24"/>
          <w:szCs w:val="24"/>
        </w:rPr>
        <w:t xml:space="preserve">l’élaboration </w:t>
      </w:r>
      <w:r w:rsidR="00EC1914" w:rsidRPr="009047DE">
        <w:rPr>
          <w:rFonts w:asciiTheme="minorBidi" w:hAnsiTheme="minorBidi"/>
          <w:sz w:val="24"/>
          <w:szCs w:val="24"/>
        </w:rPr>
        <w:t xml:space="preserve">d'un projet de loi </w:t>
      </w:r>
      <w:r>
        <w:rPr>
          <w:rFonts w:asciiTheme="minorBidi" w:hAnsiTheme="minorBidi"/>
          <w:sz w:val="24"/>
          <w:szCs w:val="24"/>
        </w:rPr>
        <w:t>organique</w:t>
      </w:r>
      <w:r w:rsidR="00EC1914" w:rsidRPr="009047DE">
        <w:rPr>
          <w:rFonts w:asciiTheme="minorBidi" w:hAnsiTheme="minorBidi"/>
          <w:sz w:val="24"/>
          <w:szCs w:val="24"/>
        </w:rPr>
        <w:t xml:space="preserve"> pour la liberté d'expression et </w:t>
      </w:r>
      <w:r w:rsidR="00EE6198" w:rsidRPr="009047DE">
        <w:rPr>
          <w:rFonts w:asciiTheme="minorBidi" w:hAnsiTheme="minorBidi"/>
          <w:sz w:val="24"/>
          <w:szCs w:val="24"/>
        </w:rPr>
        <w:t>d</w:t>
      </w:r>
      <w:r>
        <w:rPr>
          <w:rFonts w:asciiTheme="minorBidi" w:hAnsiTheme="minorBidi"/>
          <w:sz w:val="24"/>
          <w:szCs w:val="24"/>
        </w:rPr>
        <w:t>’information considèrent que l</w:t>
      </w:r>
      <w:r w:rsidR="00EC1914" w:rsidRPr="009047DE">
        <w:rPr>
          <w:rFonts w:asciiTheme="minorBidi" w:hAnsiTheme="minorBidi"/>
          <w:sz w:val="24"/>
          <w:szCs w:val="24"/>
        </w:rPr>
        <w:t>a</w:t>
      </w:r>
      <w:r w:rsidR="00EE6198" w:rsidRPr="009047DE">
        <w:rPr>
          <w:rFonts w:asciiTheme="minorBidi" w:hAnsiTheme="minorBidi"/>
          <w:sz w:val="24"/>
          <w:szCs w:val="24"/>
        </w:rPr>
        <w:t xml:space="preserve"> liberté d’expression est un </w:t>
      </w:r>
      <w:r w:rsidR="00EC1914" w:rsidRPr="009047DE">
        <w:rPr>
          <w:rFonts w:asciiTheme="minorBidi" w:hAnsiTheme="minorBidi"/>
          <w:sz w:val="24"/>
          <w:szCs w:val="24"/>
        </w:rPr>
        <w:t xml:space="preserve">pilier </w:t>
      </w:r>
      <w:r w:rsidR="00333E8B" w:rsidRPr="009047DE">
        <w:rPr>
          <w:rFonts w:asciiTheme="minorBidi" w:hAnsiTheme="minorBidi"/>
          <w:sz w:val="24"/>
          <w:szCs w:val="24"/>
        </w:rPr>
        <w:t>essentiel pour</w:t>
      </w:r>
      <w:r w:rsidR="00EE6198" w:rsidRPr="009047DE">
        <w:rPr>
          <w:rFonts w:asciiTheme="minorBidi" w:hAnsiTheme="minorBidi"/>
          <w:sz w:val="24"/>
          <w:szCs w:val="24"/>
        </w:rPr>
        <w:t xml:space="preserve"> protéger et garantir les droits humains</w:t>
      </w:r>
      <w:r w:rsidR="00333E8B" w:rsidRPr="009047DE">
        <w:rPr>
          <w:rFonts w:asciiTheme="minorBidi" w:hAnsiTheme="minorBidi"/>
          <w:sz w:val="24"/>
          <w:szCs w:val="24"/>
        </w:rPr>
        <w:t xml:space="preserve">. </w:t>
      </w:r>
      <w:r>
        <w:rPr>
          <w:rFonts w:asciiTheme="minorBidi" w:hAnsiTheme="minorBidi"/>
          <w:sz w:val="24"/>
          <w:szCs w:val="24"/>
        </w:rPr>
        <w:t xml:space="preserve">Il s’agit d’un droit pour l’ensemble de la </w:t>
      </w:r>
      <w:r w:rsidR="00EC1914" w:rsidRPr="009047DE">
        <w:rPr>
          <w:rFonts w:asciiTheme="minorBidi" w:hAnsiTheme="minorBidi"/>
          <w:sz w:val="24"/>
          <w:szCs w:val="24"/>
        </w:rPr>
        <w:t xml:space="preserve">société, et </w:t>
      </w:r>
      <w:r w:rsidR="00530B5E" w:rsidRPr="009047DE">
        <w:rPr>
          <w:rFonts w:asciiTheme="minorBidi" w:hAnsiTheme="minorBidi"/>
          <w:sz w:val="24"/>
          <w:szCs w:val="24"/>
        </w:rPr>
        <w:t xml:space="preserve">par conséquent il s’applique </w:t>
      </w:r>
      <w:r w:rsidR="00EC1914" w:rsidRPr="009047DE">
        <w:rPr>
          <w:rFonts w:asciiTheme="minorBidi" w:hAnsiTheme="minorBidi"/>
          <w:sz w:val="24"/>
          <w:szCs w:val="24"/>
        </w:rPr>
        <w:t xml:space="preserve">à </w:t>
      </w:r>
      <w:r w:rsidR="00530B5E" w:rsidRPr="009047DE">
        <w:rPr>
          <w:rFonts w:asciiTheme="minorBidi" w:hAnsiTheme="minorBidi"/>
          <w:sz w:val="24"/>
          <w:szCs w:val="24"/>
        </w:rPr>
        <w:t>t</w:t>
      </w:r>
      <w:r w:rsidR="00EC1914" w:rsidRPr="009047DE">
        <w:rPr>
          <w:rFonts w:asciiTheme="minorBidi" w:hAnsiTheme="minorBidi"/>
          <w:sz w:val="24"/>
          <w:szCs w:val="24"/>
        </w:rPr>
        <w:t>ou</w:t>
      </w:r>
      <w:r w:rsidR="00530B5E" w:rsidRPr="009047DE">
        <w:rPr>
          <w:rFonts w:asciiTheme="minorBidi" w:hAnsiTheme="minorBidi"/>
          <w:sz w:val="24"/>
          <w:szCs w:val="24"/>
        </w:rPr>
        <w:t>t-es</w:t>
      </w:r>
      <w:r w:rsidR="00EC1914" w:rsidRPr="009047DE">
        <w:rPr>
          <w:rFonts w:asciiTheme="minorBidi" w:hAnsiTheme="minorBidi"/>
          <w:sz w:val="24"/>
          <w:szCs w:val="24"/>
        </w:rPr>
        <w:t xml:space="preserve"> les citoyens et citoyen</w:t>
      </w:r>
      <w:r w:rsidR="00530B5E" w:rsidRPr="009047DE">
        <w:rPr>
          <w:rFonts w:asciiTheme="minorBidi" w:hAnsiTheme="minorBidi"/>
          <w:sz w:val="24"/>
          <w:szCs w:val="24"/>
        </w:rPr>
        <w:t>ne</w:t>
      </w:r>
      <w:r w:rsidR="00EC1914" w:rsidRPr="009047DE">
        <w:rPr>
          <w:rFonts w:asciiTheme="minorBidi" w:hAnsiTheme="minorBidi"/>
          <w:sz w:val="24"/>
          <w:szCs w:val="24"/>
        </w:rPr>
        <w:t xml:space="preserve">s, y compris ceux qui </w:t>
      </w:r>
      <w:r w:rsidR="00530B5E" w:rsidRPr="009047DE">
        <w:rPr>
          <w:rFonts w:asciiTheme="minorBidi" w:hAnsiTheme="minorBidi"/>
          <w:sz w:val="24"/>
          <w:szCs w:val="24"/>
        </w:rPr>
        <w:t>exerce</w:t>
      </w:r>
      <w:r>
        <w:rPr>
          <w:rFonts w:asciiTheme="minorBidi" w:hAnsiTheme="minorBidi"/>
          <w:sz w:val="24"/>
          <w:szCs w:val="24"/>
        </w:rPr>
        <w:t>nt</w:t>
      </w:r>
      <w:r w:rsidR="00530B5E" w:rsidRPr="009047DE">
        <w:rPr>
          <w:rFonts w:asciiTheme="minorBidi" w:hAnsiTheme="minorBidi"/>
          <w:sz w:val="24"/>
          <w:szCs w:val="24"/>
        </w:rPr>
        <w:t xml:space="preserve"> u</w:t>
      </w:r>
      <w:r w:rsidR="00EC1914" w:rsidRPr="009047DE">
        <w:rPr>
          <w:rFonts w:asciiTheme="minorBidi" w:hAnsiTheme="minorBidi"/>
          <w:sz w:val="24"/>
          <w:szCs w:val="24"/>
        </w:rPr>
        <w:t>n travail journalistique professionnel</w:t>
      </w:r>
      <w:r w:rsidR="00530B5E" w:rsidRPr="009047DE">
        <w:rPr>
          <w:rFonts w:asciiTheme="minorBidi" w:hAnsiTheme="minorBidi"/>
          <w:sz w:val="24"/>
          <w:szCs w:val="24"/>
        </w:rPr>
        <w:t xml:space="preserve">. Ce fait a été </w:t>
      </w:r>
      <w:r w:rsidR="00EC1914" w:rsidRPr="009047DE">
        <w:rPr>
          <w:rFonts w:asciiTheme="minorBidi" w:hAnsiTheme="minorBidi"/>
          <w:sz w:val="24"/>
          <w:szCs w:val="24"/>
        </w:rPr>
        <w:t>confirmé par l</w:t>
      </w:r>
      <w:r w:rsidR="00530B5E" w:rsidRPr="009047DE">
        <w:rPr>
          <w:rFonts w:asciiTheme="minorBidi" w:hAnsiTheme="minorBidi"/>
          <w:sz w:val="24"/>
          <w:szCs w:val="24"/>
        </w:rPr>
        <w:t xml:space="preserve">’article </w:t>
      </w:r>
      <w:r w:rsidR="00EC1914" w:rsidRPr="009047DE">
        <w:rPr>
          <w:rFonts w:asciiTheme="minorBidi" w:hAnsiTheme="minorBidi"/>
          <w:sz w:val="24"/>
          <w:szCs w:val="24"/>
        </w:rPr>
        <w:t>premier qui stipul</w:t>
      </w:r>
      <w:r>
        <w:rPr>
          <w:rFonts w:asciiTheme="minorBidi" w:hAnsiTheme="minorBidi"/>
          <w:sz w:val="24"/>
          <w:szCs w:val="24"/>
        </w:rPr>
        <w:t xml:space="preserve">e que le projet </w:t>
      </w:r>
      <w:r w:rsidR="00530B5E" w:rsidRPr="009047DE">
        <w:rPr>
          <w:rFonts w:asciiTheme="minorBidi" w:hAnsiTheme="minorBidi"/>
          <w:sz w:val="24"/>
          <w:szCs w:val="24"/>
        </w:rPr>
        <w:t xml:space="preserve">vise </w:t>
      </w:r>
      <w:r w:rsidR="00EC1914" w:rsidRPr="009047DE">
        <w:rPr>
          <w:rFonts w:asciiTheme="minorBidi" w:hAnsiTheme="minorBidi"/>
          <w:sz w:val="24"/>
          <w:szCs w:val="24"/>
        </w:rPr>
        <w:t xml:space="preserve">à "protéger et organiser la liberté d'expression, de </w:t>
      </w:r>
      <w:r w:rsidR="00530B5E" w:rsidRPr="009047DE">
        <w:rPr>
          <w:rFonts w:asciiTheme="minorBidi" w:hAnsiTheme="minorBidi"/>
          <w:sz w:val="24"/>
          <w:szCs w:val="24"/>
        </w:rPr>
        <w:t xml:space="preserve">presse, </w:t>
      </w:r>
      <w:r w:rsidR="009305F4" w:rsidRPr="009047DE">
        <w:rPr>
          <w:rFonts w:asciiTheme="minorBidi" w:hAnsiTheme="minorBidi"/>
          <w:sz w:val="24"/>
          <w:szCs w:val="24"/>
        </w:rPr>
        <w:t>d'imprimerie</w:t>
      </w:r>
      <w:r w:rsidR="00530B5E" w:rsidRPr="009047DE">
        <w:rPr>
          <w:rFonts w:asciiTheme="minorBidi" w:hAnsiTheme="minorBidi"/>
          <w:sz w:val="24"/>
          <w:szCs w:val="24"/>
        </w:rPr>
        <w:t xml:space="preserve"> et d’édition. Le projet a dépass</w:t>
      </w:r>
      <w:r>
        <w:rPr>
          <w:rFonts w:asciiTheme="minorBidi" w:hAnsiTheme="minorBidi"/>
          <w:sz w:val="24"/>
          <w:szCs w:val="24"/>
        </w:rPr>
        <w:t>é</w:t>
      </w:r>
      <w:r w:rsidR="00530B5E" w:rsidRPr="009047DE">
        <w:rPr>
          <w:rFonts w:asciiTheme="minorBidi" w:hAnsiTheme="minorBidi"/>
          <w:sz w:val="24"/>
          <w:szCs w:val="24"/>
        </w:rPr>
        <w:t xml:space="preserve"> les difficultés posée</w:t>
      </w:r>
      <w:r>
        <w:rPr>
          <w:rFonts w:asciiTheme="minorBidi" w:hAnsiTheme="minorBidi"/>
          <w:sz w:val="24"/>
          <w:szCs w:val="24"/>
        </w:rPr>
        <w:t>s</w:t>
      </w:r>
      <w:r w:rsidR="00530B5E" w:rsidRPr="009047DE">
        <w:rPr>
          <w:rFonts w:asciiTheme="minorBidi" w:hAnsiTheme="minorBidi"/>
          <w:sz w:val="24"/>
          <w:szCs w:val="24"/>
        </w:rPr>
        <w:t xml:space="preserve"> par le </w:t>
      </w:r>
      <w:r w:rsidR="00333E8B" w:rsidRPr="009047DE">
        <w:rPr>
          <w:rFonts w:asciiTheme="minorBidi" w:hAnsiTheme="minorBidi"/>
          <w:sz w:val="24"/>
          <w:szCs w:val="24"/>
        </w:rPr>
        <w:t>décret-</w:t>
      </w:r>
      <w:r w:rsidR="00530B5E" w:rsidRPr="009047DE">
        <w:rPr>
          <w:rFonts w:asciiTheme="minorBidi" w:hAnsiTheme="minorBidi"/>
          <w:sz w:val="24"/>
          <w:szCs w:val="24"/>
        </w:rPr>
        <w:t>loi 115 de 2</w:t>
      </w:r>
      <w:r>
        <w:rPr>
          <w:rFonts w:asciiTheme="minorBidi" w:hAnsiTheme="minorBidi"/>
          <w:sz w:val="24"/>
          <w:szCs w:val="24"/>
        </w:rPr>
        <w:t>0</w:t>
      </w:r>
      <w:r w:rsidR="00530B5E" w:rsidRPr="009047DE">
        <w:rPr>
          <w:rFonts w:asciiTheme="minorBidi" w:hAnsiTheme="minorBidi"/>
          <w:sz w:val="24"/>
          <w:szCs w:val="24"/>
        </w:rPr>
        <w:t xml:space="preserve">11 </w:t>
      </w:r>
      <w:r>
        <w:rPr>
          <w:rFonts w:asciiTheme="minorBidi" w:hAnsiTheme="minorBidi"/>
          <w:sz w:val="24"/>
          <w:szCs w:val="24"/>
        </w:rPr>
        <w:t xml:space="preserve">qui ont </w:t>
      </w:r>
      <w:r w:rsidR="009305F4" w:rsidRPr="009047DE">
        <w:rPr>
          <w:rFonts w:asciiTheme="minorBidi" w:hAnsiTheme="minorBidi"/>
          <w:sz w:val="24"/>
          <w:szCs w:val="24"/>
        </w:rPr>
        <w:t xml:space="preserve">emmené certains tribunaux </w:t>
      </w:r>
      <w:r>
        <w:rPr>
          <w:rFonts w:asciiTheme="minorBidi" w:hAnsiTheme="minorBidi"/>
          <w:sz w:val="24"/>
          <w:szCs w:val="24"/>
        </w:rPr>
        <w:t>à</w:t>
      </w:r>
      <w:r w:rsidR="009305F4" w:rsidRPr="009047DE">
        <w:rPr>
          <w:rFonts w:asciiTheme="minorBidi" w:hAnsiTheme="minorBidi"/>
          <w:sz w:val="24"/>
          <w:szCs w:val="24"/>
        </w:rPr>
        <w:t xml:space="preserve"> éviter son application sur les personnes autres que les journalistes </w:t>
      </w:r>
      <w:r w:rsidR="00EC1914" w:rsidRPr="009047DE">
        <w:rPr>
          <w:rFonts w:asciiTheme="minorBidi" w:hAnsiTheme="minorBidi"/>
          <w:sz w:val="24"/>
          <w:szCs w:val="24"/>
        </w:rPr>
        <w:t xml:space="preserve">"pour </w:t>
      </w:r>
      <w:r w:rsidR="009305F4" w:rsidRPr="009047DE">
        <w:rPr>
          <w:rFonts w:asciiTheme="minorBidi" w:hAnsiTheme="minorBidi"/>
          <w:sz w:val="24"/>
          <w:szCs w:val="24"/>
        </w:rPr>
        <w:t xml:space="preserve">englober </w:t>
      </w:r>
      <w:r w:rsidR="00EC1914" w:rsidRPr="009047DE">
        <w:rPr>
          <w:rFonts w:asciiTheme="minorBidi" w:hAnsiTheme="minorBidi"/>
          <w:sz w:val="24"/>
          <w:szCs w:val="24"/>
        </w:rPr>
        <w:t xml:space="preserve">tous les domaines de la liberté d'expression sous ses </w:t>
      </w:r>
      <w:r w:rsidR="009305F4" w:rsidRPr="009047DE">
        <w:rPr>
          <w:rFonts w:asciiTheme="minorBidi" w:hAnsiTheme="minorBidi"/>
          <w:sz w:val="24"/>
          <w:szCs w:val="24"/>
        </w:rPr>
        <w:t>d</w:t>
      </w:r>
      <w:r w:rsidR="00EC1914" w:rsidRPr="009047DE">
        <w:rPr>
          <w:rFonts w:asciiTheme="minorBidi" w:hAnsiTheme="minorBidi"/>
          <w:sz w:val="24"/>
          <w:szCs w:val="24"/>
        </w:rPr>
        <w:t>ifférentes formes</w:t>
      </w:r>
      <w:r w:rsidR="009305F4" w:rsidRPr="009047DE">
        <w:rPr>
          <w:rFonts w:asciiTheme="minorBidi" w:hAnsiTheme="minorBidi"/>
          <w:sz w:val="24"/>
          <w:szCs w:val="24"/>
        </w:rPr>
        <w:t> »</w:t>
      </w:r>
      <w:r w:rsidR="00EC1914" w:rsidRPr="009047DE">
        <w:rPr>
          <w:rFonts w:asciiTheme="minorBidi" w:hAnsiTheme="minorBidi"/>
          <w:sz w:val="24"/>
          <w:szCs w:val="24"/>
        </w:rPr>
        <w:t>.</w:t>
      </w:r>
    </w:p>
    <w:p w:rsidR="00EC1914" w:rsidRPr="009047DE" w:rsidRDefault="00EC1914" w:rsidP="009047DE">
      <w:pPr>
        <w:rPr>
          <w:rFonts w:asciiTheme="minorBidi" w:hAnsiTheme="minorBidi"/>
          <w:color w:val="FF0000"/>
          <w:sz w:val="24"/>
          <w:szCs w:val="24"/>
        </w:rPr>
      </w:pPr>
      <w:r w:rsidRPr="009047DE">
        <w:rPr>
          <w:rFonts w:asciiTheme="minorBidi" w:hAnsiTheme="minorBidi"/>
          <w:color w:val="FF0000"/>
          <w:sz w:val="24"/>
          <w:szCs w:val="24"/>
        </w:rPr>
        <w:t xml:space="preserve">2- </w:t>
      </w:r>
      <w:r w:rsidR="009305F4" w:rsidRPr="009047DE">
        <w:rPr>
          <w:rFonts w:asciiTheme="minorBidi" w:hAnsiTheme="minorBidi"/>
          <w:color w:val="FF0000"/>
          <w:sz w:val="24"/>
          <w:szCs w:val="24"/>
        </w:rPr>
        <w:t xml:space="preserve">Mise en place des dispositions relatives </w:t>
      </w:r>
      <w:r w:rsidRPr="009047DE">
        <w:rPr>
          <w:rFonts w:asciiTheme="minorBidi" w:hAnsiTheme="minorBidi"/>
          <w:color w:val="FF0000"/>
          <w:sz w:val="24"/>
          <w:szCs w:val="24"/>
        </w:rPr>
        <w:t>à la restriction du droit à la liberté d'expression, de presse, d'impr</w:t>
      </w:r>
      <w:r w:rsidR="009305F4" w:rsidRPr="009047DE">
        <w:rPr>
          <w:rFonts w:asciiTheme="minorBidi" w:hAnsiTheme="minorBidi"/>
          <w:color w:val="FF0000"/>
          <w:sz w:val="24"/>
          <w:szCs w:val="24"/>
        </w:rPr>
        <w:t xml:space="preserve">imerie </w:t>
      </w:r>
      <w:r w:rsidRPr="009047DE">
        <w:rPr>
          <w:rFonts w:asciiTheme="minorBidi" w:hAnsiTheme="minorBidi"/>
          <w:color w:val="FF0000"/>
          <w:sz w:val="24"/>
          <w:szCs w:val="24"/>
        </w:rPr>
        <w:t>et d'édition</w:t>
      </w:r>
    </w:p>
    <w:p w:rsidR="00560CC2" w:rsidRPr="009047DE" w:rsidRDefault="00EC1914" w:rsidP="009047DE">
      <w:pPr>
        <w:rPr>
          <w:rFonts w:asciiTheme="minorBidi" w:hAnsiTheme="minorBidi"/>
          <w:sz w:val="24"/>
          <w:szCs w:val="24"/>
        </w:rPr>
      </w:pPr>
      <w:r w:rsidRPr="009047DE">
        <w:rPr>
          <w:rFonts w:asciiTheme="minorBidi" w:hAnsiTheme="minorBidi"/>
          <w:sz w:val="24"/>
          <w:szCs w:val="24"/>
        </w:rPr>
        <w:t xml:space="preserve">Le nouveau projet </w:t>
      </w:r>
      <w:r w:rsidR="00036352" w:rsidRPr="009047DE">
        <w:rPr>
          <w:rFonts w:asciiTheme="minorBidi" w:hAnsiTheme="minorBidi"/>
          <w:sz w:val="24"/>
          <w:szCs w:val="24"/>
        </w:rPr>
        <w:t xml:space="preserve">stipule dans son article 2 les dispositions </w:t>
      </w:r>
      <w:r w:rsidR="00560CC2" w:rsidRPr="009047DE">
        <w:rPr>
          <w:rFonts w:asciiTheme="minorBidi" w:hAnsiTheme="minorBidi"/>
          <w:sz w:val="24"/>
          <w:szCs w:val="24"/>
        </w:rPr>
        <w:t>à</w:t>
      </w:r>
      <w:r w:rsidR="00036352" w:rsidRPr="009047DE">
        <w:rPr>
          <w:rFonts w:asciiTheme="minorBidi" w:hAnsiTheme="minorBidi"/>
          <w:sz w:val="24"/>
          <w:szCs w:val="24"/>
        </w:rPr>
        <w:t xml:space="preserve"> l’exercice</w:t>
      </w:r>
      <w:r w:rsidRPr="009047DE">
        <w:rPr>
          <w:rFonts w:asciiTheme="minorBidi" w:hAnsiTheme="minorBidi"/>
          <w:sz w:val="24"/>
          <w:szCs w:val="24"/>
        </w:rPr>
        <w:t xml:space="preserve"> du droit à la liberté d'expres</w:t>
      </w:r>
      <w:r w:rsidR="009305F4" w:rsidRPr="009047DE">
        <w:rPr>
          <w:rFonts w:asciiTheme="minorBidi" w:hAnsiTheme="minorBidi"/>
          <w:sz w:val="24"/>
          <w:szCs w:val="24"/>
        </w:rPr>
        <w:t>sion, de la presse, d'imprimerie et d</w:t>
      </w:r>
      <w:r w:rsidRPr="009047DE">
        <w:rPr>
          <w:rFonts w:asciiTheme="minorBidi" w:hAnsiTheme="minorBidi"/>
          <w:sz w:val="24"/>
          <w:szCs w:val="24"/>
        </w:rPr>
        <w:t>'édition</w:t>
      </w:r>
      <w:r w:rsidR="00036352" w:rsidRPr="009047DE">
        <w:rPr>
          <w:rFonts w:asciiTheme="minorBidi" w:hAnsiTheme="minorBidi"/>
          <w:sz w:val="24"/>
          <w:szCs w:val="24"/>
        </w:rPr>
        <w:t xml:space="preserve">. L’article 2 </w:t>
      </w:r>
      <w:r w:rsidRPr="009047DE">
        <w:rPr>
          <w:rFonts w:asciiTheme="minorBidi" w:hAnsiTheme="minorBidi"/>
          <w:sz w:val="24"/>
          <w:szCs w:val="24"/>
        </w:rPr>
        <w:t xml:space="preserve">stipule que "le droit à la liberté d'expression est garanti et </w:t>
      </w:r>
      <w:r w:rsidR="00FA34AD" w:rsidRPr="009047DE">
        <w:rPr>
          <w:rFonts w:asciiTheme="minorBidi" w:hAnsiTheme="minorBidi"/>
          <w:sz w:val="24"/>
          <w:szCs w:val="24"/>
        </w:rPr>
        <w:t>exercé</w:t>
      </w:r>
      <w:r w:rsidR="002A0F31">
        <w:rPr>
          <w:rFonts w:asciiTheme="minorBidi" w:hAnsiTheme="minorBidi"/>
          <w:sz w:val="24"/>
          <w:szCs w:val="24"/>
        </w:rPr>
        <w:t xml:space="preserve"> </w:t>
      </w:r>
      <w:r w:rsidR="00FA34AD" w:rsidRPr="009047DE">
        <w:rPr>
          <w:rFonts w:asciiTheme="minorBidi" w:hAnsiTheme="minorBidi"/>
          <w:sz w:val="24"/>
          <w:szCs w:val="24"/>
        </w:rPr>
        <w:t>conformément aux</w:t>
      </w:r>
      <w:r w:rsidR="002A0F31">
        <w:rPr>
          <w:rFonts w:asciiTheme="minorBidi" w:hAnsiTheme="minorBidi"/>
          <w:sz w:val="24"/>
          <w:szCs w:val="24"/>
        </w:rPr>
        <w:t xml:space="preserve"> </w:t>
      </w:r>
      <w:r w:rsidR="00036352" w:rsidRPr="009047DE">
        <w:rPr>
          <w:rFonts w:asciiTheme="minorBidi" w:hAnsiTheme="minorBidi"/>
          <w:sz w:val="24"/>
          <w:szCs w:val="24"/>
        </w:rPr>
        <w:t xml:space="preserve">dispositions </w:t>
      </w:r>
      <w:r w:rsidRPr="009047DE">
        <w:rPr>
          <w:rFonts w:asciiTheme="minorBidi" w:hAnsiTheme="minorBidi"/>
          <w:sz w:val="24"/>
          <w:szCs w:val="24"/>
        </w:rPr>
        <w:t>internationa</w:t>
      </w:r>
      <w:r w:rsidR="00036352" w:rsidRPr="009047DE">
        <w:rPr>
          <w:rFonts w:asciiTheme="minorBidi" w:hAnsiTheme="minorBidi"/>
          <w:sz w:val="24"/>
          <w:szCs w:val="24"/>
        </w:rPr>
        <w:t>les</w:t>
      </w:r>
      <w:r w:rsidR="002A0F31">
        <w:rPr>
          <w:rFonts w:asciiTheme="minorBidi" w:hAnsiTheme="minorBidi"/>
          <w:sz w:val="24"/>
          <w:szCs w:val="24"/>
        </w:rPr>
        <w:t xml:space="preserve"> </w:t>
      </w:r>
      <w:r w:rsidR="00036352" w:rsidRPr="009047DE">
        <w:rPr>
          <w:rFonts w:asciiTheme="minorBidi" w:hAnsiTheme="minorBidi"/>
          <w:sz w:val="24"/>
          <w:szCs w:val="24"/>
        </w:rPr>
        <w:t>ratifié</w:t>
      </w:r>
      <w:r w:rsidR="00FA34AD" w:rsidRPr="009047DE">
        <w:rPr>
          <w:rFonts w:asciiTheme="minorBidi" w:hAnsiTheme="minorBidi"/>
          <w:sz w:val="24"/>
          <w:szCs w:val="24"/>
        </w:rPr>
        <w:t>e</w:t>
      </w:r>
      <w:r w:rsidR="00036352" w:rsidRPr="009047DE">
        <w:rPr>
          <w:rFonts w:asciiTheme="minorBidi" w:hAnsiTheme="minorBidi"/>
          <w:sz w:val="24"/>
          <w:szCs w:val="24"/>
        </w:rPr>
        <w:t xml:space="preserve">s </w:t>
      </w:r>
      <w:r w:rsidRPr="009047DE">
        <w:rPr>
          <w:rFonts w:asciiTheme="minorBidi" w:hAnsiTheme="minorBidi"/>
          <w:sz w:val="24"/>
          <w:szCs w:val="24"/>
        </w:rPr>
        <w:t xml:space="preserve">par la République tunisienne, Et seules les </w:t>
      </w:r>
      <w:r w:rsidR="00FA34AD" w:rsidRPr="009047DE">
        <w:rPr>
          <w:rFonts w:asciiTheme="minorBidi" w:hAnsiTheme="minorBidi"/>
          <w:sz w:val="24"/>
          <w:szCs w:val="24"/>
        </w:rPr>
        <w:t>restrictions</w:t>
      </w:r>
      <w:r w:rsidRPr="009047DE">
        <w:rPr>
          <w:rFonts w:asciiTheme="minorBidi" w:hAnsiTheme="minorBidi"/>
          <w:sz w:val="24"/>
          <w:szCs w:val="24"/>
        </w:rPr>
        <w:t xml:space="preserve"> légitimes </w:t>
      </w:r>
      <w:r w:rsidR="00036352" w:rsidRPr="009047DE">
        <w:rPr>
          <w:rFonts w:asciiTheme="minorBidi" w:hAnsiTheme="minorBidi"/>
          <w:sz w:val="24"/>
          <w:szCs w:val="24"/>
        </w:rPr>
        <w:t xml:space="preserve">dont le </w:t>
      </w:r>
      <w:r w:rsidRPr="009047DE">
        <w:rPr>
          <w:rFonts w:asciiTheme="minorBidi" w:hAnsiTheme="minorBidi"/>
          <w:sz w:val="24"/>
          <w:szCs w:val="24"/>
        </w:rPr>
        <w:t xml:space="preserve">but </w:t>
      </w:r>
      <w:r w:rsidR="00FA34AD" w:rsidRPr="009047DE">
        <w:rPr>
          <w:rFonts w:asciiTheme="minorBidi" w:hAnsiTheme="minorBidi"/>
          <w:sz w:val="24"/>
          <w:szCs w:val="24"/>
        </w:rPr>
        <w:t>est le respect d</w:t>
      </w:r>
      <w:r w:rsidR="00036352" w:rsidRPr="009047DE">
        <w:rPr>
          <w:rFonts w:asciiTheme="minorBidi" w:hAnsiTheme="minorBidi"/>
          <w:sz w:val="24"/>
          <w:szCs w:val="24"/>
        </w:rPr>
        <w:t>es d</w:t>
      </w:r>
      <w:r w:rsidRPr="009047DE">
        <w:rPr>
          <w:rFonts w:asciiTheme="minorBidi" w:hAnsiTheme="minorBidi"/>
          <w:sz w:val="24"/>
          <w:szCs w:val="24"/>
        </w:rPr>
        <w:t xml:space="preserve">roits et la dignité </w:t>
      </w:r>
      <w:r w:rsidR="00FA34AD" w:rsidRPr="009047DE">
        <w:rPr>
          <w:rFonts w:asciiTheme="minorBidi" w:hAnsiTheme="minorBidi"/>
          <w:sz w:val="24"/>
          <w:szCs w:val="24"/>
        </w:rPr>
        <w:t xml:space="preserve">d’autrui et la sauvegarde de </w:t>
      </w:r>
      <w:r w:rsidRPr="009047DE">
        <w:rPr>
          <w:rFonts w:asciiTheme="minorBidi" w:hAnsiTheme="minorBidi"/>
          <w:sz w:val="24"/>
          <w:szCs w:val="24"/>
        </w:rPr>
        <w:t>l</w:t>
      </w:r>
      <w:r w:rsidR="00560CC2" w:rsidRPr="009047DE">
        <w:rPr>
          <w:rFonts w:asciiTheme="minorBidi" w:hAnsiTheme="minorBidi"/>
          <w:sz w:val="24"/>
          <w:szCs w:val="24"/>
        </w:rPr>
        <w:t xml:space="preserve">’ordre public, </w:t>
      </w:r>
      <w:r w:rsidR="00FA34AD" w:rsidRPr="009047DE">
        <w:rPr>
          <w:rFonts w:asciiTheme="minorBidi" w:hAnsiTheme="minorBidi"/>
          <w:sz w:val="24"/>
          <w:szCs w:val="24"/>
        </w:rPr>
        <w:t xml:space="preserve">de la </w:t>
      </w:r>
      <w:r w:rsidRPr="009047DE">
        <w:rPr>
          <w:rFonts w:asciiTheme="minorBidi" w:hAnsiTheme="minorBidi"/>
          <w:sz w:val="24"/>
          <w:szCs w:val="24"/>
        </w:rPr>
        <w:t xml:space="preserve">défense et de la sécurité nationale. Il doit également être «nécessaire et proportionnel aux mesures </w:t>
      </w:r>
      <w:r w:rsidR="00560CC2" w:rsidRPr="009047DE">
        <w:rPr>
          <w:rFonts w:asciiTheme="minorBidi" w:hAnsiTheme="minorBidi"/>
          <w:sz w:val="24"/>
          <w:szCs w:val="24"/>
        </w:rPr>
        <w:t xml:space="preserve">adoptées dans une </w:t>
      </w:r>
      <w:r w:rsidRPr="009047DE">
        <w:rPr>
          <w:rFonts w:asciiTheme="minorBidi" w:hAnsiTheme="minorBidi"/>
          <w:sz w:val="24"/>
          <w:szCs w:val="24"/>
        </w:rPr>
        <w:t xml:space="preserve">société démocratique sans représenter une menace pour l'essence du droit à la liberté d'expression et </w:t>
      </w:r>
      <w:r w:rsidR="00560CC2" w:rsidRPr="009047DE">
        <w:rPr>
          <w:rFonts w:asciiTheme="minorBidi" w:hAnsiTheme="minorBidi"/>
          <w:sz w:val="24"/>
          <w:szCs w:val="24"/>
        </w:rPr>
        <w:t>de presse</w:t>
      </w:r>
      <w:r w:rsidRPr="009047DE">
        <w:rPr>
          <w:rFonts w:asciiTheme="minorBidi" w:hAnsiTheme="minorBidi"/>
          <w:sz w:val="24"/>
          <w:szCs w:val="24"/>
        </w:rPr>
        <w:t>»</w:t>
      </w:r>
      <w:r w:rsidR="00560CC2" w:rsidRPr="009047DE">
        <w:rPr>
          <w:rFonts w:asciiTheme="minorBidi" w:hAnsiTheme="minorBidi"/>
          <w:sz w:val="24"/>
          <w:szCs w:val="24"/>
        </w:rPr>
        <w:t xml:space="preserve">. </w:t>
      </w:r>
    </w:p>
    <w:p w:rsidR="00EC1914" w:rsidRPr="009047DE" w:rsidRDefault="00EC1914" w:rsidP="009047DE">
      <w:pPr>
        <w:rPr>
          <w:rFonts w:asciiTheme="minorBidi" w:hAnsiTheme="minorBidi"/>
          <w:sz w:val="24"/>
          <w:szCs w:val="24"/>
        </w:rPr>
      </w:pPr>
      <w:r w:rsidRPr="009047DE">
        <w:rPr>
          <w:rFonts w:asciiTheme="minorBidi" w:hAnsiTheme="minorBidi"/>
          <w:sz w:val="24"/>
          <w:szCs w:val="24"/>
        </w:rPr>
        <w:t xml:space="preserve">La loi garantit l'exercice du droit à l'expression et définit une liste </w:t>
      </w:r>
      <w:r w:rsidR="00560CC2" w:rsidRPr="009047DE">
        <w:rPr>
          <w:rFonts w:asciiTheme="minorBidi" w:hAnsiTheme="minorBidi"/>
          <w:sz w:val="24"/>
          <w:szCs w:val="24"/>
        </w:rPr>
        <w:t xml:space="preserve">restrictive et </w:t>
      </w:r>
      <w:r w:rsidRPr="009047DE">
        <w:rPr>
          <w:rFonts w:asciiTheme="minorBidi" w:hAnsiTheme="minorBidi"/>
          <w:sz w:val="24"/>
          <w:szCs w:val="24"/>
        </w:rPr>
        <w:t xml:space="preserve">non additionnelle </w:t>
      </w:r>
      <w:r w:rsidR="00560CC2" w:rsidRPr="009047DE">
        <w:rPr>
          <w:rFonts w:asciiTheme="minorBidi" w:hAnsiTheme="minorBidi"/>
          <w:sz w:val="24"/>
          <w:szCs w:val="24"/>
        </w:rPr>
        <w:t xml:space="preserve">concernant les exceptions à ce droit dans la mesure où on ne peut restreindre le droit à </w:t>
      </w:r>
      <w:r w:rsidRPr="009047DE">
        <w:rPr>
          <w:rFonts w:asciiTheme="minorBidi" w:hAnsiTheme="minorBidi"/>
          <w:sz w:val="24"/>
          <w:szCs w:val="24"/>
        </w:rPr>
        <w:t xml:space="preserve">la liberté d'expression, sauf </w:t>
      </w:r>
      <w:r w:rsidR="00560CC2" w:rsidRPr="009047DE">
        <w:rPr>
          <w:rFonts w:asciiTheme="minorBidi" w:hAnsiTheme="minorBidi"/>
          <w:sz w:val="24"/>
          <w:szCs w:val="24"/>
        </w:rPr>
        <w:t xml:space="preserve">pour </w:t>
      </w:r>
      <w:r w:rsidRPr="009047DE">
        <w:rPr>
          <w:rFonts w:asciiTheme="minorBidi" w:hAnsiTheme="minorBidi"/>
          <w:sz w:val="24"/>
          <w:szCs w:val="24"/>
        </w:rPr>
        <w:t>protéger la dignité et les droits d</w:t>
      </w:r>
      <w:r w:rsidR="00560CC2" w:rsidRPr="009047DE">
        <w:rPr>
          <w:rFonts w:asciiTheme="minorBidi" w:hAnsiTheme="minorBidi"/>
          <w:sz w:val="24"/>
          <w:szCs w:val="24"/>
        </w:rPr>
        <w:t>’autrui</w:t>
      </w:r>
      <w:r w:rsidRPr="009047DE">
        <w:rPr>
          <w:rFonts w:asciiTheme="minorBidi" w:hAnsiTheme="minorBidi"/>
          <w:sz w:val="24"/>
          <w:szCs w:val="24"/>
        </w:rPr>
        <w:t xml:space="preserve">, la préservation de l'ordre public </w:t>
      </w:r>
      <w:r w:rsidR="00560CC2" w:rsidRPr="009047DE">
        <w:rPr>
          <w:rFonts w:asciiTheme="minorBidi" w:hAnsiTheme="minorBidi"/>
          <w:sz w:val="24"/>
          <w:szCs w:val="24"/>
        </w:rPr>
        <w:t xml:space="preserve">et </w:t>
      </w:r>
      <w:r w:rsidRPr="009047DE">
        <w:rPr>
          <w:rFonts w:asciiTheme="minorBidi" w:hAnsiTheme="minorBidi"/>
          <w:sz w:val="24"/>
          <w:szCs w:val="24"/>
        </w:rPr>
        <w:t xml:space="preserve">la </w:t>
      </w:r>
      <w:r w:rsidR="00FA34AD" w:rsidRPr="009047DE">
        <w:rPr>
          <w:rFonts w:asciiTheme="minorBidi" w:hAnsiTheme="minorBidi"/>
          <w:sz w:val="24"/>
          <w:szCs w:val="24"/>
        </w:rPr>
        <w:t>sauvegarde</w:t>
      </w:r>
      <w:r w:rsidRPr="009047DE">
        <w:rPr>
          <w:rFonts w:asciiTheme="minorBidi" w:hAnsiTheme="minorBidi"/>
          <w:sz w:val="24"/>
          <w:szCs w:val="24"/>
        </w:rPr>
        <w:t xml:space="preserve"> de la défense et de la </w:t>
      </w:r>
      <w:r w:rsidRPr="009047DE">
        <w:rPr>
          <w:rFonts w:asciiTheme="minorBidi" w:hAnsiTheme="minorBidi"/>
          <w:sz w:val="24"/>
          <w:szCs w:val="24"/>
        </w:rPr>
        <w:lastRenderedPageBreak/>
        <w:t xml:space="preserve">sécurité nationale. </w:t>
      </w:r>
      <w:r w:rsidR="00560CC2" w:rsidRPr="009047DE">
        <w:rPr>
          <w:rFonts w:asciiTheme="minorBidi" w:hAnsiTheme="minorBidi"/>
          <w:sz w:val="24"/>
          <w:szCs w:val="24"/>
        </w:rPr>
        <w:t xml:space="preserve">Ces </w:t>
      </w:r>
      <w:r w:rsidRPr="009047DE">
        <w:rPr>
          <w:rFonts w:asciiTheme="minorBidi" w:hAnsiTheme="minorBidi"/>
          <w:sz w:val="24"/>
          <w:szCs w:val="24"/>
        </w:rPr>
        <w:t xml:space="preserve">mêmes garanties </w:t>
      </w:r>
      <w:r w:rsidR="00560CC2" w:rsidRPr="009047DE">
        <w:rPr>
          <w:rFonts w:asciiTheme="minorBidi" w:hAnsiTheme="minorBidi"/>
          <w:sz w:val="24"/>
          <w:szCs w:val="24"/>
        </w:rPr>
        <w:t xml:space="preserve">figurent dans l’article </w:t>
      </w:r>
      <w:r w:rsidRPr="009047DE">
        <w:rPr>
          <w:rFonts w:asciiTheme="minorBidi" w:hAnsiTheme="minorBidi"/>
          <w:sz w:val="24"/>
          <w:szCs w:val="24"/>
        </w:rPr>
        <w:t xml:space="preserve">49 de </w:t>
      </w:r>
      <w:r w:rsidR="00560CC2" w:rsidRPr="009047DE">
        <w:rPr>
          <w:rFonts w:asciiTheme="minorBidi" w:hAnsiTheme="minorBidi"/>
          <w:sz w:val="24"/>
          <w:szCs w:val="24"/>
        </w:rPr>
        <w:t xml:space="preserve">la Constitution du 27 janvier </w:t>
      </w:r>
      <w:r w:rsidRPr="009047DE">
        <w:rPr>
          <w:rFonts w:asciiTheme="minorBidi" w:hAnsiTheme="minorBidi"/>
          <w:sz w:val="24"/>
          <w:szCs w:val="24"/>
        </w:rPr>
        <w:t>2014</w:t>
      </w:r>
      <w:r w:rsidR="00560CC2" w:rsidRPr="009047DE">
        <w:rPr>
          <w:rFonts w:asciiTheme="minorBidi" w:hAnsiTheme="minorBidi"/>
          <w:sz w:val="24"/>
          <w:szCs w:val="24"/>
        </w:rPr>
        <w:t>.</w:t>
      </w:r>
    </w:p>
    <w:p w:rsidR="00EC1914" w:rsidRPr="009047DE" w:rsidRDefault="00EC1914" w:rsidP="009047DE">
      <w:pPr>
        <w:rPr>
          <w:rFonts w:asciiTheme="minorBidi" w:hAnsiTheme="minorBidi"/>
          <w:color w:val="FF0000"/>
          <w:sz w:val="24"/>
          <w:szCs w:val="24"/>
        </w:rPr>
      </w:pPr>
      <w:r w:rsidRPr="009047DE">
        <w:rPr>
          <w:rFonts w:asciiTheme="minorBidi" w:hAnsiTheme="minorBidi"/>
          <w:color w:val="FF0000"/>
          <w:sz w:val="24"/>
          <w:szCs w:val="24"/>
        </w:rPr>
        <w:t>3- R</w:t>
      </w:r>
      <w:r w:rsidR="00560CC2" w:rsidRPr="009047DE">
        <w:rPr>
          <w:rFonts w:asciiTheme="minorBidi" w:hAnsiTheme="minorBidi"/>
          <w:color w:val="FF0000"/>
          <w:sz w:val="24"/>
          <w:szCs w:val="24"/>
        </w:rPr>
        <w:t>efor</w:t>
      </w:r>
      <w:r w:rsidR="008407D7" w:rsidRPr="009047DE">
        <w:rPr>
          <w:rFonts w:asciiTheme="minorBidi" w:hAnsiTheme="minorBidi"/>
          <w:color w:val="FF0000"/>
          <w:sz w:val="24"/>
          <w:szCs w:val="24"/>
        </w:rPr>
        <w:t>m</w:t>
      </w:r>
      <w:r w:rsidR="00560CC2" w:rsidRPr="009047DE">
        <w:rPr>
          <w:rFonts w:asciiTheme="minorBidi" w:hAnsiTheme="minorBidi"/>
          <w:color w:val="FF0000"/>
          <w:sz w:val="24"/>
          <w:szCs w:val="24"/>
        </w:rPr>
        <w:t xml:space="preserve">ulation des concepts et présentation des définitions qui englobe </w:t>
      </w:r>
      <w:r w:rsidRPr="009047DE">
        <w:rPr>
          <w:rFonts w:asciiTheme="minorBidi" w:hAnsiTheme="minorBidi"/>
          <w:color w:val="FF0000"/>
          <w:sz w:val="24"/>
          <w:szCs w:val="24"/>
        </w:rPr>
        <w:t xml:space="preserve">des termes et ajouts importants </w:t>
      </w:r>
      <w:r w:rsidR="00560CC2" w:rsidRPr="009047DE">
        <w:rPr>
          <w:rFonts w:asciiTheme="minorBidi" w:hAnsiTheme="minorBidi"/>
          <w:color w:val="FF0000"/>
          <w:sz w:val="24"/>
          <w:szCs w:val="24"/>
        </w:rPr>
        <w:t>ne figurant pas dans le décret-loi</w:t>
      </w:r>
      <w:r w:rsidRPr="009047DE">
        <w:rPr>
          <w:rFonts w:asciiTheme="minorBidi" w:hAnsiTheme="minorBidi"/>
          <w:color w:val="FF0000"/>
          <w:sz w:val="24"/>
          <w:szCs w:val="24"/>
        </w:rPr>
        <w:t xml:space="preserve"> 115 </w:t>
      </w:r>
      <w:r w:rsidR="00560CC2" w:rsidRPr="009047DE">
        <w:rPr>
          <w:rFonts w:asciiTheme="minorBidi" w:hAnsiTheme="minorBidi"/>
          <w:color w:val="FF0000"/>
          <w:sz w:val="24"/>
          <w:szCs w:val="24"/>
        </w:rPr>
        <w:t xml:space="preserve">de </w:t>
      </w:r>
      <w:r w:rsidRPr="009047DE">
        <w:rPr>
          <w:rFonts w:asciiTheme="minorBidi" w:hAnsiTheme="minorBidi"/>
          <w:color w:val="FF0000"/>
          <w:sz w:val="24"/>
          <w:szCs w:val="24"/>
        </w:rPr>
        <w:t>l'année 2011.</w:t>
      </w:r>
    </w:p>
    <w:p w:rsidR="00EC1914" w:rsidRPr="009047DE" w:rsidRDefault="008407D7" w:rsidP="009047DE">
      <w:pPr>
        <w:rPr>
          <w:rFonts w:asciiTheme="minorBidi" w:hAnsiTheme="minorBidi"/>
          <w:sz w:val="24"/>
          <w:szCs w:val="24"/>
        </w:rPr>
      </w:pPr>
      <w:r w:rsidRPr="009047DE">
        <w:rPr>
          <w:rFonts w:asciiTheme="minorBidi" w:hAnsiTheme="minorBidi"/>
          <w:sz w:val="24"/>
          <w:szCs w:val="24"/>
        </w:rPr>
        <w:t>Le comité a constaté, et particulièrement à l’article</w:t>
      </w:r>
      <w:r w:rsidR="00EC1914" w:rsidRPr="009047DE">
        <w:rPr>
          <w:rFonts w:asciiTheme="minorBidi" w:hAnsiTheme="minorBidi"/>
          <w:sz w:val="24"/>
          <w:szCs w:val="24"/>
        </w:rPr>
        <w:t xml:space="preserve"> 3</w:t>
      </w:r>
      <w:r w:rsidRPr="009047DE">
        <w:rPr>
          <w:rFonts w:asciiTheme="minorBidi" w:hAnsiTheme="minorBidi"/>
          <w:sz w:val="24"/>
          <w:szCs w:val="24"/>
        </w:rPr>
        <w:t xml:space="preserve">, la nécessité de préciser la définition des termes utilisés </w:t>
      </w:r>
      <w:r w:rsidR="00EC1914" w:rsidRPr="009047DE">
        <w:rPr>
          <w:rFonts w:asciiTheme="minorBidi" w:hAnsiTheme="minorBidi"/>
          <w:sz w:val="24"/>
          <w:szCs w:val="24"/>
        </w:rPr>
        <w:t>dans le domaine de la liberté d'expression, de la presse et d</w:t>
      </w:r>
      <w:r w:rsidRPr="009047DE">
        <w:rPr>
          <w:rFonts w:asciiTheme="minorBidi" w:hAnsiTheme="minorBidi"/>
          <w:sz w:val="24"/>
          <w:szCs w:val="24"/>
        </w:rPr>
        <w:t>’édition</w:t>
      </w:r>
      <w:r w:rsidR="00EC1914" w:rsidRPr="009047DE">
        <w:rPr>
          <w:rFonts w:asciiTheme="minorBidi" w:hAnsiTheme="minorBidi"/>
          <w:sz w:val="24"/>
          <w:szCs w:val="24"/>
        </w:rPr>
        <w:t xml:space="preserve">, afin de </w:t>
      </w:r>
      <w:r w:rsidRPr="009047DE">
        <w:rPr>
          <w:rFonts w:asciiTheme="minorBidi" w:hAnsiTheme="minorBidi"/>
          <w:sz w:val="24"/>
          <w:szCs w:val="24"/>
        </w:rPr>
        <w:t>préciser au plan juridique afin de garantir une bonne application du</w:t>
      </w:r>
      <w:r w:rsidR="00AE303A">
        <w:rPr>
          <w:rFonts w:asciiTheme="minorBidi" w:hAnsiTheme="minorBidi"/>
          <w:sz w:val="24"/>
          <w:szCs w:val="24"/>
        </w:rPr>
        <w:t xml:space="preserve"> texte :</w:t>
      </w:r>
    </w:p>
    <w:p w:rsidR="00EC1914" w:rsidRPr="009047DE" w:rsidRDefault="00EC1914" w:rsidP="009047DE">
      <w:pPr>
        <w:rPr>
          <w:rFonts w:asciiTheme="minorBidi" w:hAnsiTheme="minorBidi"/>
          <w:sz w:val="24"/>
          <w:szCs w:val="24"/>
        </w:rPr>
      </w:pPr>
      <w:r w:rsidRPr="009047DE">
        <w:rPr>
          <w:rFonts w:asciiTheme="minorBidi" w:hAnsiTheme="minorBidi"/>
          <w:sz w:val="24"/>
          <w:szCs w:val="24"/>
        </w:rPr>
        <w:t xml:space="preserve">1- </w:t>
      </w:r>
      <w:r w:rsidR="00210977" w:rsidRPr="009047DE">
        <w:rPr>
          <w:rFonts w:asciiTheme="minorBidi" w:hAnsiTheme="minorBidi"/>
          <w:sz w:val="24"/>
          <w:szCs w:val="24"/>
        </w:rPr>
        <w:t>E</w:t>
      </w:r>
      <w:r w:rsidR="008407D7" w:rsidRPr="009047DE">
        <w:rPr>
          <w:rFonts w:asciiTheme="minorBidi" w:hAnsiTheme="minorBidi"/>
          <w:sz w:val="24"/>
          <w:szCs w:val="24"/>
        </w:rPr>
        <w:t xml:space="preserve">ntreprise de </w:t>
      </w:r>
      <w:r w:rsidRPr="009047DE">
        <w:rPr>
          <w:rFonts w:asciiTheme="minorBidi" w:hAnsiTheme="minorBidi"/>
          <w:sz w:val="24"/>
          <w:szCs w:val="24"/>
        </w:rPr>
        <w:t>Press</w:t>
      </w:r>
      <w:r w:rsidR="008407D7" w:rsidRPr="009047DE">
        <w:rPr>
          <w:rFonts w:asciiTheme="minorBidi" w:hAnsiTheme="minorBidi"/>
          <w:sz w:val="24"/>
          <w:szCs w:val="24"/>
        </w:rPr>
        <w:t xml:space="preserve">e et d’édition : </w:t>
      </w:r>
      <w:r w:rsidR="00210977" w:rsidRPr="009047DE">
        <w:rPr>
          <w:rFonts w:asciiTheme="minorBidi" w:hAnsiTheme="minorBidi"/>
          <w:sz w:val="24"/>
          <w:szCs w:val="24"/>
        </w:rPr>
        <w:t xml:space="preserve">Toute </w:t>
      </w:r>
      <w:r w:rsidRPr="009047DE">
        <w:rPr>
          <w:rFonts w:asciiTheme="minorBidi" w:hAnsiTheme="minorBidi"/>
          <w:sz w:val="24"/>
          <w:szCs w:val="24"/>
        </w:rPr>
        <w:t xml:space="preserve">personne </w:t>
      </w:r>
      <w:r w:rsidR="008407D7" w:rsidRPr="009047DE">
        <w:rPr>
          <w:rFonts w:asciiTheme="minorBidi" w:hAnsiTheme="minorBidi"/>
          <w:sz w:val="24"/>
          <w:szCs w:val="24"/>
        </w:rPr>
        <w:t xml:space="preserve">physique </w:t>
      </w:r>
      <w:r w:rsidRPr="009047DE">
        <w:rPr>
          <w:rFonts w:asciiTheme="minorBidi" w:hAnsiTheme="minorBidi"/>
          <w:sz w:val="24"/>
          <w:szCs w:val="24"/>
        </w:rPr>
        <w:t xml:space="preserve">ou morale </w:t>
      </w:r>
      <w:r w:rsidR="008407D7" w:rsidRPr="009047DE">
        <w:rPr>
          <w:rFonts w:asciiTheme="minorBidi" w:hAnsiTheme="minorBidi"/>
          <w:sz w:val="24"/>
          <w:szCs w:val="24"/>
        </w:rPr>
        <w:t>qui publi</w:t>
      </w:r>
      <w:r w:rsidRPr="009047DE">
        <w:rPr>
          <w:rFonts w:asciiTheme="minorBidi" w:hAnsiTheme="minorBidi"/>
          <w:sz w:val="24"/>
          <w:szCs w:val="24"/>
        </w:rPr>
        <w:t>e ou exploite un</w:t>
      </w:r>
      <w:r w:rsidR="008407D7" w:rsidRPr="009047DE">
        <w:rPr>
          <w:rFonts w:asciiTheme="minorBidi" w:hAnsiTheme="minorBidi"/>
          <w:sz w:val="24"/>
          <w:szCs w:val="24"/>
        </w:rPr>
        <w:t xml:space="preserve">e ou plusieurs publication (s) </w:t>
      </w:r>
      <w:r w:rsidRPr="009047DE">
        <w:rPr>
          <w:rFonts w:asciiTheme="minorBidi" w:hAnsiTheme="minorBidi"/>
          <w:sz w:val="24"/>
          <w:szCs w:val="24"/>
        </w:rPr>
        <w:t>périodique</w:t>
      </w:r>
      <w:r w:rsidR="008407D7" w:rsidRPr="009047DE">
        <w:rPr>
          <w:rFonts w:asciiTheme="minorBidi" w:hAnsiTheme="minorBidi"/>
          <w:sz w:val="24"/>
          <w:szCs w:val="24"/>
        </w:rPr>
        <w:t xml:space="preserve"> (s) employant </w:t>
      </w:r>
      <w:r w:rsidRPr="009047DE">
        <w:rPr>
          <w:rFonts w:asciiTheme="minorBidi" w:hAnsiTheme="minorBidi"/>
          <w:sz w:val="24"/>
          <w:szCs w:val="24"/>
        </w:rPr>
        <w:t>des journalistes professionnels.</w:t>
      </w:r>
    </w:p>
    <w:p w:rsidR="00EC1914" w:rsidRPr="009047DE" w:rsidRDefault="00EC1914" w:rsidP="009047DE">
      <w:pPr>
        <w:rPr>
          <w:rFonts w:asciiTheme="minorBidi" w:hAnsiTheme="minorBidi"/>
          <w:sz w:val="24"/>
          <w:szCs w:val="24"/>
        </w:rPr>
      </w:pPr>
      <w:r w:rsidRPr="009047DE">
        <w:rPr>
          <w:rFonts w:asciiTheme="minorBidi" w:hAnsiTheme="minorBidi"/>
          <w:sz w:val="24"/>
          <w:szCs w:val="24"/>
        </w:rPr>
        <w:t>2- M</w:t>
      </w:r>
      <w:r w:rsidR="008407D7" w:rsidRPr="009047DE">
        <w:rPr>
          <w:rFonts w:asciiTheme="minorBidi" w:hAnsiTheme="minorBidi"/>
          <w:sz w:val="24"/>
          <w:szCs w:val="24"/>
        </w:rPr>
        <w:t>oyens d’information ou d’édition</w:t>
      </w:r>
      <w:r w:rsidR="00D71309" w:rsidRPr="009047DE">
        <w:rPr>
          <w:rFonts w:asciiTheme="minorBidi" w:hAnsiTheme="minorBidi"/>
          <w:sz w:val="24"/>
          <w:szCs w:val="24"/>
        </w:rPr>
        <w:t xml:space="preserve">: Les publications, </w:t>
      </w:r>
      <w:r w:rsidRPr="009047DE">
        <w:rPr>
          <w:rFonts w:asciiTheme="minorBidi" w:hAnsiTheme="minorBidi"/>
          <w:sz w:val="24"/>
          <w:szCs w:val="24"/>
        </w:rPr>
        <w:t xml:space="preserve">livres, publications, </w:t>
      </w:r>
      <w:r w:rsidR="0097105B" w:rsidRPr="009047DE">
        <w:rPr>
          <w:rFonts w:asciiTheme="minorBidi" w:hAnsiTheme="minorBidi"/>
          <w:sz w:val="24"/>
          <w:szCs w:val="24"/>
        </w:rPr>
        <w:t>périodiques</w:t>
      </w:r>
      <w:r w:rsidRPr="009047DE">
        <w:rPr>
          <w:rFonts w:asciiTheme="minorBidi" w:hAnsiTheme="minorBidi"/>
          <w:sz w:val="24"/>
          <w:szCs w:val="24"/>
        </w:rPr>
        <w:t xml:space="preserve">, journaux, magazines, discours et données </w:t>
      </w:r>
      <w:r w:rsidR="00D71309" w:rsidRPr="009047DE">
        <w:rPr>
          <w:rFonts w:asciiTheme="minorBidi" w:hAnsiTheme="minorBidi"/>
          <w:sz w:val="24"/>
          <w:szCs w:val="24"/>
        </w:rPr>
        <w:t xml:space="preserve">utilisés pour la diffusion des </w:t>
      </w:r>
      <w:r w:rsidRPr="009047DE">
        <w:rPr>
          <w:rFonts w:asciiTheme="minorBidi" w:hAnsiTheme="minorBidi"/>
          <w:sz w:val="24"/>
          <w:szCs w:val="24"/>
        </w:rPr>
        <w:t xml:space="preserve">idées, des opinions et des nouvelles </w:t>
      </w:r>
      <w:r w:rsidR="00D71309" w:rsidRPr="009047DE">
        <w:rPr>
          <w:rFonts w:asciiTheme="minorBidi" w:hAnsiTheme="minorBidi"/>
          <w:sz w:val="24"/>
          <w:szCs w:val="24"/>
        </w:rPr>
        <w:t xml:space="preserve">en direction du </w:t>
      </w:r>
      <w:r w:rsidRPr="009047DE">
        <w:rPr>
          <w:rFonts w:asciiTheme="minorBidi" w:hAnsiTheme="minorBidi"/>
          <w:sz w:val="24"/>
          <w:szCs w:val="24"/>
        </w:rPr>
        <w:t>public.</w:t>
      </w:r>
    </w:p>
    <w:p w:rsidR="00EC1914" w:rsidRPr="009047DE" w:rsidRDefault="00EC1914" w:rsidP="009047DE">
      <w:pPr>
        <w:rPr>
          <w:rFonts w:asciiTheme="minorBidi" w:hAnsiTheme="minorBidi"/>
          <w:sz w:val="24"/>
          <w:szCs w:val="24"/>
        </w:rPr>
      </w:pPr>
      <w:r w:rsidRPr="009047DE">
        <w:rPr>
          <w:rFonts w:asciiTheme="minorBidi" w:hAnsiTheme="minorBidi"/>
          <w:sz w:val="24"/>
          <w:szCs w:val="24"/>
        </w:rPr>
        <w:t xml:space="preserve">3- </w:t>
      </w:r>
      <w:r w:rsidR="000200ED" w:rsidRPr="009047DE">
        <w:rPr>
          <w:rFonts w:asciiTheme="minorBidi" w:hAnsiTheme="minorBidi"/>
          <w:sz w:val="24"/>
          <w:szCs w:val="24"/>
        </w:rPr>
        <w:t>Entités privées : les personnes physiques ou morales exerçant une activité commerciale ou sociale ou toute autre profession privée</w:t>
      </w:r>
    </w:p>
    <w:p w:rsidR="00EC1914" w:rsidRPr="009047DE" w:rsidRDefault="00EC1914" w:rsidP="009047DE">
      <w:pPr>
        <w:rPr>
          <w:rFonts w:asciiTheme="minorBidi" w:hAnsiTheme="minorBidi"/>
          <w:sz w:val="24"/>
          <w:szCs w:val="24"/>
        </w:rPr>
      </w:pPr>
      <w:r w:rsidRPr="009047DE">
        <w:rPr>
          <w:rFonts w:asciiTheme="minorBidi" w:hAnsiTheme="minorBidi"/>
          <w:sz w:val="24"/>
          <w:szCs w:val="24"/>
        </w:rPr>
        <w:t xml:space="preserve">4- </w:t>
      </w:r>
      <w:r w:rsidR="000200ED" w:rsidRPr="009047DE">
        <w:rPr>
          <w:rFonts w:asciiTheme="minorBidi" w:hAnsiTheme="minorBidi"/>
          <w:sz w:val="24"/>
          <w:szCs w:val="24"/>
        </w:rPr>
        <w:t xml:space="preserve">Œuvres : toutes productions enregistrées dans un portefeuille imprimé, magnétique ou numérique, destinées </w:t>
      </w:r>
      <w:r w:rsidRPr="009047DE">
        <w:rPr>
          <w:rFonts w:asciiTheme="minorBidi" w:hAnsiTheme="minorBidi"/>
          <w:sz w:val="24"/>
          <w:szCs w:val="24"/>
        </w:rPr>
        <w:t xml:space="preserve">à la circulation </w:t>
      </w:r>
      <w:r w:rsidR="000200ED" w:rsidRPr="009047DE">
        <w:rPr>
          <w:rFonts w:asciiTheme="minorBidi" w:hAnsiTheme="minorBidi"/>
          <w:sz w:val="24"/>
          <w:szCs w:val="24"/>
        </w:rPr>
        <w:t xml:space="preserve">avec </w:t>
      </w:r>
      <w:r w:rsidRPr="009047DE">
        <w:rPr>
          <w:rFonts w:asciiTheme="minorBidi" w:hAnsiTheme="minorBidi"/>
          <w:sz w:val="24"/>
          <w:szCs w:val="24"/>
        </w:rPr>
        <w:t>frais ou sans frais, publié</w:t>
      </w:r>
      <w:r w:rsidR="000200ED" w:rsidRPr="009047DE">
        <w:rPr>
          <w:rFonts w:asciiTheme="minorBidi" w:hAnsiTheme="minorBidi"/>
          <w:sz w:val="24"/>
          <w:szCs w:val="24"/>
        </w:rPr>
        <w:t>es</w:t>
      </w:r>
      <w:r w:rsidRPr="009047DE">
        <w:rPr>
          <w:rFonts w:asciiTheme="minorBidi" w:hAnsiTheme="minorBidi"/>
          <w:sz w:val="24"/>
          <w:szCs w:val="24"/>
        </w:rPr>
        <w:t xml:space="preserve"> sous forme d'écrits, de dessins, d'images, de déclarations abstraites ou d'autres moyens d'expression.</w:t>
      </w:r>
    </w:p>
    <w:p w:rsidR="00EC1914" w:rsidRPr="009047DE" w:rsidRDefault="00EC1914" w:rsidP="009047DE">
      <w:pPr>
        <w:rPr>
          <w:rFonts w:asciiTheme="minorBidi" w:hAnsiTheme="minorBidi"/>
          <w:sz w:val="24"/>
          <w:szCs w:val="24"/>
        </w:rPr>
      </w:pPr>
      <w:r w:rsidRPr="009047DE">
        <w:rPr>
          <w:rFonts w:asciiTheme="minorBidi" w:hAnsiTheme="minorBidi"/>
          <w:sz w:val="24"/>
          <w:szCs w:val="24"/>
        </w:rPr>
        <w:t xml:space="preserve">5- </w:t>
      </w:r>
      <w:r w:rsidR="00545763" w:rsidRPr="009047DE">
        <w:rPr>
          <w:rFonts w:asciiTheme="minorBidi" w:hAnsiTheme="minorBidi"/>
          <w:sz w:val="24"/>
          <w:szCs w:val="24"/>
        </w:rPr>
        <w:t>Les imprimés</w:t>
      </w:r>
      <w:r w:rsidRPr="009047DE">
        <w:rPr>
          <w:rFonts w:asciiTheme="minorBidi" w:hAnsiTheme="minorBidi"/>
          <w:sz w:val="24"/>
          <w:szCs w:val="24"/>
        </w:rPr>
        <w:t xml:space="preserve">: Tous les produits </w:t>
      </w:r>
      <w:r w:rsidR="009305F4" w:rsidRPr="009047DE">
        <w:rPr>
          <w:rFonts w:asciiTheme="minorBidi" w:hAnsiTheme="minorBidi"/>
          <w:sz w:val="24"/>
          <w:szCs w:val="24"/>
        </w:rPr>
        <w:t>d'imprimerie</w:t>
      </w:r>
      <w:r w:rsidRPr="009047DE">
        <w:rPr>
          <w:rFonts w:asciiTheme="minorBidi" w:hAnsiTheme="minorBidi"/>
          <w:sz w:val="24"/>
          <w:szCs w:val="24"/>
        </w:rPr>
        <w:t>, quelle qu</w:t>
      </w:r>
      <w:r w:rsidR="00545763" w:rsidRPr="009047DE">
        <w:rPr>
          <w:rFonts w:asciiTheme="minorBidi" w:hAnsiTheme="minorBidi"/>
          <w:sz w:val="24"/>
          <w:szCs w:val="24"/>
        </w:rPr>
        <w:t>’</w:t>
      </w:r>
      <w:r w:rsidRPr="009047DE">
        <w:rPr>
          <w:rFonts w:asciiTheme="minorBidi" w:hAnsiTheme="minorBidi"/>
          <w:sz w:val="24"/>
          <w:szCs w:val="24"/>
        </w:rPr>
        <w:t>e</w:t>
      </w:r>
      <w:r w:rsidR="00545763" w:rsidRPr="009047DE">
        <w:rPr>
          <w:rFonts w:asciiTheme="minorBidi" w:hAnsiTheme="minorBidi"/>
          <w:sz w:val="24"/>
          <w:szCs w:val="24"/>
        </w:rPr>
        <w:t>n</w:t>
      </w:r>
      <w:r w:rsidRPr="009047DE">
        <w:rPr>
          <w:rFonts w:asciiTheme="minorBidi" w:hAnsiTheme="minorBidi"/>
          <w:sz w:val="24"/>
          <w:szCs w:val="24"/>
        </w:rPr>
        <w:t xml:space="preserve"> soit l</w:t>
      </w:r>
      <w:r w:rsidR="00545763" w:rsidRPr="009047DE">
        <w:rPr>
          <w:rFonts w:asciiTheme="minorBidi" w:hAnsiTheme="minorBidi"/>
          <w:sz w:val="24"/>
          <w:szCs w:val="24"/>
        </w:rPr>
        <w:t xml:space="preserve">a </w:t>
      </w:r>
      <w:r w:rsidRPr="009047DE">
        <w:rPr>
          <w:rFonts w:asciiTheme="minorBidi" w:hAnsiTheme="minorBidi"/>
          <w:sz w:val="24"/>
          <w:szCs w:val="24"/>
        </w:rPr>
        <w:t>forme</w:t>
      </w:r>
    </w:p>
    <w:p w:rsidR="00545763" w:rsidRPr="009047DE" w:rsidRDefault="00EC1914" w:rsidP="009047DE">
      <w:pPr>
        <w:rPr>
          <w:rFonts w:asciiTheme="minorBidi" w:hAnsiTheme="minorBidi"/>
          <w:sz w:val="24"/>
          <w:szCs w:val="24"/>
        </w:rPr>
      </w:pPr>
      <w:r w:rsidRPr="009047DE">
        <w:rPr>
          <w:rFonts w:asciiTheme="minorBidi" w:hAnsiTheme="minorBidi"/>
          <w:sz w:val="24"/>
          <w:szCs w:val="24"/>
        </w:rPr>
        <w:t xml:space="preserve">6- </w:t>
      </w:r>
      <w:r w:rsidR="00545763" w:rsidRPr="009047DE">
        <w:rPr>
          <w:rFonts w:asciiTheme="minorBidi" w:hAnsiTheme="minorBidi"/>
          <w:sz w:val="24"/>
          <w:szCs w:val="24"/>
        </w:rPr>
        <w:t>Périodique</w:t>
      </w:r>
      <w:r w:rsidR="000200ED" w:rsidRPr="009047DE">
        <w:rPr>
          <w:rFonts w:asciiTheme="minorBidi" w:hAnsiTheme="minorBidi"/>
          <w:sz w:val="24"/>
          <w:szCs w:val="24"/>
        </w:rPr>
        <w:t xml:space="preserve"> : toute publication périodique, qu’elle qu’en soit la forme, publiée sous un seul titre, à intervalles rapprochés ou éloignés, même d’une manière irrégulière, à la condition qu’elle se succède sur une période indéterminée et que ses numéros se suivent du point de vue du temps et de la numérotation. Sont considérés comme des publications périodiques notamment, les quotidiens, hebdomadaires et </w:t>
      </w:r>
      <w:r w:rsidR="00545763" w:rsidRPr="009047DE">
        <w:rPr>
          <w:rFonts w:asciiTheme="minorBidi" w:hAnsiTheme="minorBidi"/>
          <w:sz w:val="24"/>
          <w:szCs w:val="24"/>
        </w:rPr>
        <w:t>bimensuels</w:t>
      </w:r>
      <w:r w:rsidR="000200ED" w:rsidRPr="009047DE">
        <w:rPr>
          <w:rFonts w:asciiTheme="minorBidi" w:hAnsiTheme="minorBidi"/>
          <w:sz w:val="24"/>
          <w:szCs w:val="24"/>
        </w:rPr>
        <w:t xml:space="preserve">, magazines, périodiques imprimés ou illustrés et les revues ; </w:t>
      </w:r>
    </w:p>
    <w:p w:rsidR="00EC1914" w:rsidRPr="009047DE" w:rsidRDefault="00EC1914" w:rsidP="009047DE">
      <w:pPr>
        <w:rPr>
          <w:rFonts w:asciiTheme="minorBidi" w:hAnsiTheme="minorBidi"/>
          <w:sz w:val="24"/>
          <w:szCs w:val="24"/>
        </w:rPr>
      </w:pPr>
      <w:r w:rsidRPr="009047DE">
        <w:rPr>
          <w:rFonts w:asciiTheme="minorBidi" w:hAnsiTheme="minorBidi"/>
          <w:sz w:val="24"/>
          <w:szCs w:val="24"/>
        </w:rPr>
        <w:t>7- L</w:t>
      </w:r>
      <w:r w:rsidR="0082783F" w:rsidRPr="009047DE">
        <w:rPr>
          <w:rFonts w:asciiTheme="minorBidi" w:hAnsiTheme="minorBidi"/>
          <w:sz w:val="24"/>
          <w:szCs w:val="24"/>
        </w:rPr>
        <w:t xml:space="preserve">a publication </w:t>
      </w:r>
      <w:r w:rsidR="005E226D" w:rsidRPr="009047DE">
        <w:rPr>
          <w:rFonts w:asciiTheme="minorBidi" w:hAnsiTheme="minorBidi"/>
          <w:sz w:val="24"/>
          <w:szCs w:val="24"/>
        </w:rPr>
        <w:t>numérique :</w:t>
      </w:r>
      <w:r w:rsidR="0082783F" w:rsidRPr="009047DE">
        <w:rPr>
          <w:rFonts w:asciiTheme="minorBidi" w:hAnsiTheme="minorBidi"/>
          <w:sz w:val="24"/>
          <w:szCs w:val="24"/>
        </w:rPr>
        <w:t xml:space="preserve">toute publication médiatique </w:t>
      </w:r>
      <w:r w:rsidR="005E226D" w:rsidRPr="009047DE">
        <w:rPr>
          <w:rFonts w:asciiTheme="minorBidi" w:hAnsiTheme="minorBidi"/>
          <w:sz w:val="24"/>
          <w:szCs w:val="24"/>
        </w:rPr>
        <w:t>diffusée sur Internet ou à travers des techniques y afférentes conformément au</w:t>
      </w:r>
      <w:r w:rsidRPr="009047DE">
        <w:rPr>
          <w:rFonts w:asciiTheme="minorBidi" w:hAnsiTheme="minorBidi"/>
          <w:sz w:val="24"/>
          <w:szCs w:val="24"/>
        </w:rPr>
        <w:t xml:space="preserve"> système de gestion de contenu</w:t>
      </w:r>
      <w:r w:rsidR="005E226D" w:rsidRPr="009047DE">
        <w:rPr>
          <w:rFonts w:asciiTheme="minorBidi" w:hAnsiTheme="minorBidi"/>
          <w:sz w:val="24"/>
          <w:szCs w:val="24"/>
        </w:rPr>
        <w:t>s</w:t>
      </w:r>
      <w:r w:rsidRPr="009047DE">
        <w:rPr>
          <w:rFonts w:asciiTheme="minorBidi" w:hAnsiTheme="minorBidi"/>
          <w:sz w:val="24"/>
          <w:szCs w:val="24"/>
        </w:rPr>
        <w:t xml:space="preserve"> et </w:t>
      </w:r>
      <w:r w:rsidR="005E226D" w:rsidRPr="009047DE">
        <w:rPr>
          <w:rFonts w:asciiTheme="minorBidi" w:hAnsiTheme="minorBidi"/>
          <w:sz w:val="24"/>
          <w:szCs w:val="24"/>
        </w:rPr>
        <w:t xml:space="preserve">qui </w:t>
      </w:r>
      <w:r w:rsidR="00333E8B" w:rsidRPr="009047DE">
        <w:rPr>
          <w:rFonts w:asciiTheme="minorBidi" w:hAnsiTheme="minorBidi"/>
          <w:sz w:val="24"/>
          <w:szCs w:val="24"/>
        </w:rPr>
        <w:t>fournit</w:t>
      </w:r>
      <w:r w:rsidRPr="009047DE">
        <w:rPr>
          <w:rFonts w:asciiTheme="minorBidi" w:hAnsiTheme="minorBidi"/>
          <w:sz w:val="24"/>
          <w:szCs w:val="24"/>
        </w:rPr>
        <w:t xml:space="preserve"> au public </w:t>
      </w:r>
      <w:r w:rsidR="005E226D" w:rsidRPr="009047DE">
        <w:rPr>
          <w:rFonts w:asciiTheme="minorBidi" w:hAnsiTheme="minorBidi"/>
          <w:sz w:val="24"/>
          <w:szCs w:val="24"/>
        </w:rPr>
        <w:t xml:space="preserve">de manière professionnelle une production </w:t>
      </w:r>
      <w:r w:rsidRPr="009047DE">
        <w:rPr>
          <w:rFonts w:asciiTheme="minorBidi" w:hAnsiTheme="minorBidi"/>
          <w:sz w:val="24"/>
          <w:szCs w:val="24"/>
        </w:rPr>
        <w:lastRenderedPageBreak/>
        <w:t xml:space="preserve">médiatique professionnel </w:t>
      </w:r>
      <w:r w:rsidR="005E226D" w:rsidRPr="009047DE">
        <w:rPr>
          <w:rFonts w:asciiTheme="minorBidi" w:hAnsiTheme="minorBidi"/>
          <w:sz w:val="24"/>
          <w:szCs w:val="24"/>
        </w:rPr>
        <w:t xml:space="preserve">avec un traitement </w:t>
      </w:r>
      <w:r w:rsidRPr="009047DE">
        <w:rPr>
          <w:rFonts w:asciiTheme="minorBidi" w:hAnsiTheme="minorBidi"/>
          <w:sz w:val="24"/>
          <w:szCs w:val="24"/>
        </w:rPr>
        <w:t>journalist</w:t>
      </w:r>
      <w:r w:rsidR="005E226D" w:rsidRPr="009047DE">
        <w:rPr>
          <w:rFonts w:asciiTheme="minorBidi" w:hAnsiTheme="minorBidi"/>
          <w:sz w:val="24"/>
          <w:szCs w:val="24"/>
        </w:rPr>
        <w:t xml:space="preserve">ique et actualisée </w:t>
      </w:r>
      <w:r w:rsidRPr="009047DE">
        <w:rPr>
          <w:rFonts w:asciiTheme="minorBidi" w:hAnsiTheme="minorBidi"/>
          <w:sz w:val="24"/>
          <w:szCs w:val="24"/>
        </w:rPr>
        <w:t xml:space="preserve">et régulièrement </w:t>
      </w:r>
      <w:r w:rsidR="005E226D" w:rsidRPr="009047DE">
        <w:rPr>
          <w:rFonts w:asciiTheme="minorBidi" w:hAnsiTheme="minorBidi"/>
          <w:sz w:val="24"/>
          <w:szCs w:val="24"/>
        </w:rPr>
        <w:t>actualisée ayant un lien avec l</w:t>
      </w:r>
      <w:r w:rsidRPr="009047DE">
        <w:rPr>
          <w:rFonts w:asciiTheme="minorBidi" w:hAnsiTheme="minorBidi"/>
          <w:sz w:val="24"/>
          <w:szCs w:val="24"/>
        </w:rPr>
        <w:t xml:space="preserve">es événements </w:t>
      </w:r>
      <w:r w:rsidR="005E226D" w:rsidRPr="009047DE">
        <w:rPr>
          <w:rFonts w:asciiTheme="minorBidi" w:hAnsiTheme="minorBidi"/>
          <w:sz w:val="24"/>
          <w:szCs w:val="24"/>
        </w:rPr>
        <w:t xml:space="preserve">d’actualité à l’exclusion des services liés </w:t>
      </w:r>
      <w:r w:rsidRPr="009047DE">
        <w:rPr>
          <w:rFonts w:asciiTheme="minorBidi" w:hAnsiTheme="minorBidi"/>
          <w:sz w:val="24"/>
          <w:szCs w:val="24"/>
        </w:rPr>
        <w:t>aux activités promotionnelles, industrielles ou commerciales.</w:t>
      </w:r>
    </w:p>
    <w:p w:rsidR="00EC1914" w:rsidRPr="009047DE" w:rsidRDefault="00EC1914" w:rsidP="009047DE">
      <w:pPr>
        <w:rPr>
          <w:rFonts w:asciiTheme="minorBidi" w:hAnsiTheme="minorBidi"/>
          <w:sz w:val="24"/>
          <w:szCs w:val="24"/>
        </w:rPr>
      </w:pPr>
      <w:r w:rsidRPr="009047DE">
        <w:rPr>
          <w:rFonts w:asciiTheme="minorBidi" w:hAnsiTheme="minorBidi"/>
          <w:sz w:val="24"/>
          <w:szCs w:val="24"/>
        </w:rPr>
        <w:t xml:space="preserve">8- </w:t>
      </w:r>
      <w:r w:rsidR="00545763" w:rsidRPr="009047DE">
        <w:rPr>
          <w:rFonts w:asciiTheme="minorBidi" w:hAnsiTheme="minorBidi"/>
          <w:sz w:val="24"/>
          <w:szCs w:val="24"/>
        </w:rPr>
        <w:t xml:space="preserve">Périodique d’information généraliste : tout périodique à caractère généraliste comportant la publication de diverses nouvelles, d’informations et d’opinions portant sur les </w:t>
      </w:r>
      <w:r w:rsidRPr="009047DE">
        <w:rPr>
          <w:rFonts w:asciiTheme="minorBidi" w:hAnsiTheme="minorBidi"/>
          <w:sz w:val="24"/>
          <w:szCs w:val="24"/>
        </w:rPr>
        <w:t>affaires publiques</w:t>
      </w:r>
      <w:r w:rsidR="00545763" w:rsidRPr="009047DE">
        <w:rPr>
          <w:rFonts w:asciiTheme="minorBidi" w:hAnsiTheme="minorBidi"/>
          <w:sz w:val="24"/>
          <w:szCs w:val="24"/>
        </w:rPr>
        <w:t xml:space="preserve"> et destinées au public</w:t>
      </w:r>
      <w:r w:rsidRPr="009047DE">
        <w:rPr>
          <w:rFonts w:asciiTheme="minorBidi" w:hAnsiTheme="minorBidi"/>
          <w:sz w:val="24"/>
          <w:szCs w:val="24"/>
        </w:rPr>
        <w:t>.</w:t>
      </w:r>
    </w:p>
    <w:p w:rsidR="00EC1914" w:rsidRPr="009047DE" w:rsidRDefault="00EC1914" w:rsidP="009047DE">
      <w:pPr>
        <w:rPr>
          <w:rFonts w:asciiTheme="minorBidi" w:hAnsiTheme="minorBidi"/>
          <w:sz w:val="24"/>
          <w:szCs w:val="24"/>
        </w:rPr>
      </w:pPr>
      <w:r w:rsidRPr="009047DE">
        <w:rPr>
          <w:rFonts w:asciiTheme="minorBidi" w:hAnsiTheme="minorBidi"/>
          <w:sz w:val="24"/>
          <w:szCs w:val="24"/>
        </w:rPr>
        <w:t xml:space="preserve">9- Hégémonie sur les journaux ou les </w:t>
      </w:r>
      <w:r w:rsidR="0097105B" w:rsidRPr="009047DE">
        <w:rPr>
          <w:rFonts w:asciiTheme="minorBidi" w:hAnsiTheme="minorBidi"/>
          <w:sz w:val="24"/>
          <w:szCs w:val="24"/>
        </w:rPr>
        <w:t>périodiques</w:t>
      </w:r>
      <w:r w:rsidR="002A0F31">
        <w:rPr>
          <w:rFonts w:asciiTheme="minorBidi" w:hAnsiTheme="minorBidi"/>
          <w:sz w:val="24"/>
          <w:szCs w:val="24"/>
        </w:rPr>
        <w:t xml:space="preserve"> </w:t>
      </w:r>
      <w:r w:rsidR="005E226D" w:rsidRPr="009047DE">
        <w:rPr>
          <w:rFonts w:asciiTheme="minorBidi" w:hAnsiTheme="minorBidi"/>
          <w:sz w:val="24"/>
          <w:szCs w:val="24"/>
        </w:rPr>
        <w:t xml:space="preserve">d’information généraliste </w:t>
      </w:r>
      <w:r w:rsidRPr="009047DE">
        <w:rPr>
          <w:rFonts w:asciiTheme="minorBidi" w:hAnsiTheme="minorBidi"/>
          <w:sz w:val="24"/>
          <w:szCs w:val="24"/>
        </w:rPr>
        <w:t xml:space="preserve">: toutes </w:t>
      </w:r>
      <w:r w:rsidR="005E226D" w:rsidRPr="009047DE">
        <w:rPr>
          <w:rFonts w:asciiTheme="minorBidi" w:hAnsiTheme="minorBidi"/>
          <w:sz w:val="24"/>
          <w:szCs w:val="24"/>
        </w:rPr>
        <w:t>actions men</w:t>
      </w:r>
      <w:r w:rsidRPr="009047DE">
        <w:rPr>
          <w:rFonts w:asciiTheme="minorBidi" w:hAnsiTheme="minorBidi"/>
          <w:sz w:val="24"/>
          <w:szCs w:val="24"/>
        </w:rPr>
        <w:t xml:space="preserve">ées par </w:t>
      </w:r>
      <w:r w:rsidR="005E226D" w:rsidRPr="009047DE">
        <w:rPr>
          <w:rFonts w:asciiTheme="minorBidi" w:hAnsiTheme="minorBidi"/>
          <w:sz w:val="24"/>
          <w:szCs w:val="24"/>
        </w:rPr>
        <w:t>des entités pu</w:t>
      </w:r>
      <w:r w:rsidRPr="009047DE">
        <w:rPr>
          <w:rFonts w:asciiTheme="minorBidi" w:hAnsiTheme="minorBidi"/>
          <w:sz w:val="24"/>
          <w:szCs w:val="24"/>
        </w:rPr>
        <w:t>bli</w:t>
      </w:r>
      <w:r w:rsidR="005E226D" w:rsidRPr="009047DE">
        <w:rPr>
          <w:rFonts w:asciiTheme="minorBidi" w:hAnsiTheme="minorBidi"/>
          <w:sz w:val="24"/>
          <w:szCs w:val="24"/>
        </w:rPr>
        <w:t xml:space="preserve">ques ou </w:t>
      </w:r>
      <w:r w:rsidRPr="009047DE">
        <w:rPr>
          <w:rFonts w:asciiTheme="minorBidi" w:hAnsiTheme="minorBidi"/>
          <w:sz w:val="24"/>
          <w:szCs w:val="24"/>
        </w:rPr>
        <w:t>privé</w:t>
      </w:r>
      <w:r w:rsidR="005E226D" w:rsidRPr="009047DE">
        <w:rPr>
          <w:rFonts w:asciiTheme="minorBidi" w:hAnsiTheme="minorBidi"/>
          <w:sz w:val="24"/>
          <w:szCs w:val="24"/>
        </w:rPr>
        <w:t>es</w:t>
      </w:r>
      <w:r w:rsidRPr="009047DE">
        <w:rPr>
          <w:rFonts w:asciiTheme="minorBidi" w:hAnsiTheme="minorBidi"/>
          <w:sz w:val="24"/>
          <w:szCs w:val="24"/>
        </w:rPr>
        <w:t xml:space="preserve">, qui visent </w:t>
      </w:r>
      <w:r w:rsidR="005E226D" w:rsidRPr="009047DE">
        <w:rPr>
          <w:rFonts w:asciiTheme="minorBidi" w:hAnsiTheme="minorBidi"/>
          <w:sz w:val="24"/>
          <w:szCs w:val="24"/>
        </w:rPr>
        <w:t xml:space="preserve">par tous les moyens </w:t>
      </w:r>
      <w:r w:rsidRPr="009047DE">
        <w:rPr>
          <w:rFonts w:asciiTheme="minorBidi" w:hAnsiTheme="minorBidi"/>
          <w:sz w:val="24"/>
          <w:szCs w:val="24"/>
        </w:rPr>
        <w:t xml:space="preserve">à contrôler ou à influencer </w:t>
      </w:r>
      <w:r w:rsidR="005E226D" w:rsidRPr="009047DE">
        <w:rPr>
          <w:rFonts w:asciiTheme="minorBidi" w:hAnsiTheme="minorBidi"/>
          <w:sz w:val="24"/>
          <w:szCs w:val="24"/>
        </w:rPr>
        <w:t xml:space="preserve">de manière </w:t>
      </w:r>
      <w:r w:rsidRPr="009047DE">
        <w:rPr>
          <w:rFonts w:asciiTheme="minorBidi" w:hAnsiTheme="minorBidi"/>
          <w:sz w:val="24"/>
          <w:szCs w:val="24"/>
        </w:rPr>
        <w:t>crucial</w:t>
      </w:r>
      <w:r w:rsidR="005E226D" w:rsidRPr="009047DE">
        <w:rPr>
          <w:rFonts w:asciiTheme="minorBidi" w:hAnsiTheme="minorBidi"/>
          <w:sz w:val="24"/>
          <w:szCs w:val="24"/>
        </w:rPr>
        <w:t xml:space="preserve">e </w:t>
      </w:r>
      <w:r w:rsidRPr="009047DE">
        <w:rPr>
          <w:rFonts w:asciiTheme="minorBidi" w:hAnsiTheme="minorBidi"/>
          <w:sz w:val="24"/>
          <w:szCs w:val="24"/>
        </w:rPr>
        <w:t xml:space="preserve">la gestion d'une </w:t>
      </w:r>
      <w:r w:rsidR="005E226D" w:rsidRPr="009047DE">
        <w:rPr>
          <w:rFonts w:asciiTheme="minorBidi" w:hAnsiTheme="minorBidi"/>
          <w:sz w:val="24"/>
          <w:szCs w:val="24"/>
        </w:rPr>
        <w:t xml:space="preserve">entreprise </w:t>
      </w:r>
      <w:r w:rsidRPr="009047DE">
        <w:rPr>
          <w:rFonts w:asciiTheme="minorBidi" w:hAnsiTheme="minorBidi"/>
          <w:sz w:val="24"/>
          <w:szCs w:val="24"/>
        </w:rPr>
        <w:t xml:space="preserve">de presse </w:t>
      </w:r>
      <w:r w:rsidR="005E226D" w:rsidRPr="009047DE">
        <w:rPr>
          <w:rFonts w:asciiTheme="minorBidi" w:hAnsiTheme="minorBidi"/>
          <w:sz w:val="24"/>
          <w:szCs w:val="24"/>
        </w:rPr>
        <w:t xml:space="preserve">à </w:t>
      </w:r>
      <w:r w:rsidRPr="009047DE">
        <w:rPr>
          <w:rFonts w:asciiTheme="minorBidi" w:hAnsiTheme="minorBidi"/>
          <w:sz w:val="24"/>
          <w:szCs w:val="24"/>
        </w:rPr>
        <w:t xml:space="preserve">caractère </w:t>
      </w:r>
      <w:r w:rsidR="005E226D" w:rsidRPr="009047DE">
        <w:rPr>
          <w:rFonts w:asciiTheme="minorBidi" w:hAnsiTheme="minorBidi"/>
          <w:sz w:val="24"/>
          <w:szCs w:val="24"/>
        </w:rPr>
        <w:t>généraliste</w:t>
      </w:r>
      <w:r w:rsidRPr="009047DE">
        <w:rPr>
          <w:rFonts w:asciiTheme="minorBidi" w:hAnsiTheme="minorBidi"/>
          <w:sz w:val="24"/>
          <w:szCs w:val="24"/>
        </w:rPr>
        <w:t>.</w:t>
      </w:r>
    </w:p>
    <w:p w:rsidR="00545763" w:rsidRPr="009047DE" w:rsidRDefault="00EC1914" w:rsidP="009047DE">
      <w:pPr>
        <w:rPr>
          <w:rFonts w:asciiTheme="minorBidi" w:hAnsiTheme="minorBidi"/>
          <w:sz w:val="24"/>
          <w:szCs w:val="24"/>
        </w:rPr>
      </w:pPr>
      <w:r w:rsidRPr="009047DE">
        <w:rPr>
          <w:rFonts w:asciiTheme="minorBidi" w:hAnsiTheme="minorBidi"/>
          <w:sz w:val="24"/>
          <w:szCs w:val="24"/>
        </w:rPr>
        <w:t xml:space="preserve">10- </w:t>
      </w:r>
      <w:r w:rsidR="00545763" w:rsidRPr="009047DE">
        <w:rPr>
          <w:rFonts w:asciiTheme="minorBidi" w:hAnsiTheme="minorBidi"/>
          <w:sz w:val="24"/>
          <w:szCs w:val="24"/>
        </w:rPr>
        <w:t xml:space="preserve">Journaliste professionnel : en vertu de l’article 5 du projet, « Est considéré comme journaliste au sens des dispositions de la présente loi, toute personne titulaire au moins d’une licence et dont l’activité principale consiste à recueillir et à publier les informations, les nouvelles, les idées et  à les transmettre au public, </w:t>
      </w:r>
      <w:r w:rsidR="0002476D" w:rsidRPr="009047DE">
        <w:rPr>
          <w:rFonts w:asciiTheme="minorBidi" w:hAnsiTheme="minorBidi"/>
          <w:sz w:val="24"/>
          <w:szCs w:val="24"/>
        </w:rPr>
        <w:t xml:space="preserve">contre paiement de manière régulière  travers une </w:t>
      </w:r>
      <w:r w:rsidR="00545763" w:rsidRPr="009047DE">
        <w:rPr>
          <w:rFonts w:asciiTheme="minorBidi" w:hAnsiTheme="minorBidi"/>
          <w:sz w:val="24"/>
          <w:szCs w:val="24"/>
        </w:rPr>
        <w:t xml:space="preserve">ou plusieurs entreprises </w:t>
      </w:r>
      <w:r w:rsidR="0002476D" w:rsidRPr="009047DE">
        <w:rPr>
          <w:rFonts w:asciiTheme="minorBidi" w:hAnsiTheme="minorBidi"/>
          <w:sz w:val="24"/>
          <w:szCs w:val="24"/>
        </w:rPr>
        <w:t xml:space="preserve">audiovisuelles </w:t>
      </w:r>
      <w:r w:rsidR="00545763" w:rsidRPr="009047DE">
        <w:rPr>
          <w:rFonts w:asciiTheme="minorBidi" w:hAnsiTheme="minorBidi"/>
          <w:sz w:val="24"/>
          <w:szCs w:val="24"/>
        </w:rPr>
        <w:t xml:space="preserve">ou électronique, à la condition d’en tirer le principal de ses ressources. Est également considéré journaliste tout correspondant en Tunisie ou à l’étranger, à condition qu’il remplisse les conditions prévues à l’alinéa précédent. </w:t>
      </w:r>
    </w:p>
    <w:p w:rsidR="00545763" w:rsidRPr="009047DE" w:rsidRDefault="00545763" w:rsidP="009047DE">
      <w:pPr>
        <w:jc w:val="left"/>
        <w:rPr>
          <w:rFonts w:asciiTheme="minorBidi" w:hAnsiTheme="minorBidi"/>
          <w:sz w:val="24"/>
          <w:szCs w:val="24"/>
        </w:rPr>
      </w:pPr>
      <w:r w:rsidRPr="009047DE">
        <w:rPr>
          <w:rFonts w:asciiTheme="minorBidi" w:hAnsiTheme="minorBidi"/>
          <w:sz w:val="24"/>
          <w:szCs w:val="24"/>
        </w:rPr>
        <w:t xml:space="preserve">Sont assimilés aux journalistes visés à l’alinéa </w:t>
      </w:r>
      <w:r w:rsidR="0002476D" w:rsidRPr="009047DE">
        <w:rPr>
          <w:rFonts w:asciiTheme="minorBidi" w:hAnsiTheme="minorBidi"/>
          <w:sz w:val="24"/>
          <w:szCs w:val="24"/>
        </w:rPr>
        <w:t>précédent</w:t>
      </w:r>
      <w:r w:rsidRPr="009047DE">
        <w:rPr>
          <w:rFonts w:asciiTheme="minorBidi" w:hAnsiTheme="minorBidi"/>
          <w:sz w:val="24"/>
          <w:szCs w:val="24"/>
        </w:rPr>
        <w:t xml:space="preserve"> leurs collaborateurs directs, tels que les rédacteurs, traducteurs, </w:t>
      </w:r>
      <w:r w:rsidR="0002476D" w:rsidRPr="009047DE">
        <w:rPr>
          <w:rFonts w:asciiTheme="minorBidi" w:hAnsiTheme="minorBidi"/>
          <w:sz w:val="24"/>
          <w:szCs w:val="24"/>
        </w:rPr>
        <w:t>les rédacteurs archivistes les relecteurs les reporters-</w:t>
      </w:r>
      <w:r w:rsidRPr="009047DE">
        <w:rPr>
          <w:rFonts w:asciiTheme="minorBidi" w:hAnsiTheme="minorBidi"/>
          <w:sz w:val="24"/>
          <w:szCs w:val="24"/>
        </w:rPr>
        <w:t>photographes, à l’exclusion des agents de publicité et de tous ceux qui n’apportent qu’une collaboration occasionnelle quelle qu’en soit la forme.</w:t>
      </w:r>
      <w:r w:rsidR="0002476D" w:rsidRPr="009047DE">
        <w:rPr>
          <w:rFonts w:asciiTheme="minorBidi" w:hAnsiTheme="minorBidi"/>
          <w:sz w:val="24"/>
          <w:szCs w:val="24"/>
        </w:rPr>
        <w:t xml:space="preserve"> Cette définition a englobé de manière général</w:t>
      </w:r>
      <w:r w:rsidR="008C7ACB" w:rsidRPr="009047DE">
        <w:rPr>
          <w:rFonts w:asciiTheme="minorBidi" w:hAnsiTheme="minorBidi"/>
          <w:sz w:val="24"/>
          <w:szCs w:val="24"/>
        </w:rPr>
        <w:t>e</w:t>
      </w:r>
      <w:r w:rsidR="0002476D" w:rsidRPr="009047DE">
        <w:rPr>
          <w:rFonts w:asciiTheme="minorBidi" w:hAnsiTheme="minorBidi"/>
          <w:sz w:val="24"/>
          <w:szCs w:val="24"/>
        </w:rPr>
        <w:t xml:space="preserve"> la définition </w:t>
      </w:r>
      <w:r w:rsidR="00DB5442" w:rsidRPr="009047DE">
        <w:rPr>
          <w:rFonts w:asciiTheme="minorBidi" w:hAnsiTheme="minorBidi"/>
          <w:sz w:val="24"/>
          <w:szCs w:val="24"/>
        </w:rPr>
        <w:t>contenue dans l’article 7 du décret-loiN°</w:t>
      </w:r>
      <w:r w:rsidR="0002476D" w:rsidRPr="009047DE">
        <w:rPr>
          <w:rFonts w:asciiTheme="minorBidi" w:hAnsiTheme="minorBidi"/>
          <w:sz w:val="24"/>
          <w:szCs w:val="24"/>
        </w:rPr>
        <w:t xml:space="preserve">115 de 2011. </w:t>
      </w:r>
    </w:p>
    <w:p w:rsidR="00EC1914" w:rsidRPr="009047DE" w:rsidRDefault="00EC1914" w:rsidP="009047DE">
      <w:pPr>
        <w:jc w:val="left"/>
        <w:rPr>
          <w:rFonts w:asciiTheme="minorBidi" w:hAnsiTheme="minorBidi"/>
          <w:color w:val="FF0000"/>
          <w:sz w:val="24"/>
          <w:szCs w:val="24"/>
        </w:rPr>
      </w:pPr>
      <w:r w:rsidRPr="009047DE">
        <w:rPr>
          <w:rFonts w:asciiTheme="minorBidi" w:hAnsiTheme="minorBidi"/>
          <w:color w:val="FF0000"/>
          <w:sz w:val="24"/>
          <w:szCs w:val="24"/>
        </w:rPr>
        <w:t xml:space="preserve">4- </w:t>
      </w:r>
      <w:r w:rsidR="003E5969" w:rsidRPr="009047DE">
        <w:rPr>
          <w:rFonts w:asciiTheme="minorBidi" w:hAnsiTheme="minorBidi"/>
          <w:color w:val="FF0000"/>
          <w:sz w:val="24"/>
          <w:szCs w:val="24"/>
        </w:rPr>
        <w:t xml:space="preserve">Suppression </w:t>
      </w:r>
      <w:r w:rsidRPr="009047DE">
        <w:rPr>
          <w:rFonts w:asciiTheme="minorBidi" w:hAnsiTheme="minorBidi"/>
          <w:color w:val="FF0000"/>
          <w:sz w:val="24"/>
          <w:szCs w:val="24"/>
        </w:rPr>
        <w:t xml:space="preserve">des termes mentionnés dans le </w:t>
      </w:r>
      <w:r w:rsidR="008C7ACB" w:rsidRPr="009047DE">
        <w:rPr>
          <w:rFonts w:asciiTheme="minorBidi" w:hAnsiTheme="minorBidi"/>
          <w:color w:val="FF0000"/>
          <w:sz w:val="24"/>
          <w:szCs w:val="24"/>
        </w:rPr>
        <w:t>décret-Loi N°</w:t>
      </w:r>
      <w:r w:rsidRPr="009047DE">
        <w:rPr>
          <w:rFonts w:asciiTheme="minorBidi" w:hAnsiTheme="minorBidi"/>
          <w:color w:val="FF0000"/>
          <w:sz w:val="24"/>
          <w:szCs w:val="24"/>
        </w:rPr>
        <w:t>115 de 2011:</w:t>
      </w:r>
    </w:p>
    <w:p w:rsidR="003E5969" w:rsidRPr="009047DE" w:rsidRDefault="00D866DE" w:rsidP="009047DE">
      <w:pPr>
        <w:rPr>
          <w:rFonts w:asciiTheme="minorBidi" w:hAnsiTheme="minorBidi"/>
          <w:sz w:val="24"/>
          <w:szCs w:val="24"/>
        </w:rPr>
      </w:pPr>
      <w:r w:rsidRPr="009047DE">
        <w:rPr>
          <w:rFonts w:asciiTheme="minorBidi" w:hAnsiTheme="minorBidi"/>
          <w:sz w:val="24"/>
          <w:szCs w:val="24"/>
        </w:rPr>
        <w:t>Suppression de « </w:t>
      </w:r>
      <w:r w:rsidR="00EC1914" w:rsidRPr="009047DE">
        <w:rPr>
          <w:rFonts w:asciiTheme="minorBidi" w:hAnsiTheme="minorBidi"/>
          <w:sz w:val="24"/>
          <w:szCs w:val="24"/>
        </w:rPr>
        <w:t>Enregistrement et dépôt légal</w:t>
      </w:r>
      <w:r w:rsidRPr="009047DE">
        <w:rPr>
          <w:rFonts w:asciiTheme="minorBidi" w:hAnsiTheme="minorBidi"/>
          <w:sz w:val="24"/>
          <w:szCs w:val="24"/>
        </w:rPr>
        <w:t> » pour s</w:t>
      </w:r>
      <w:r w:rsidR="003E5969" w:rsidRPr="009047DE">
        <w:rPr>
          <w:rFonts w:asciiTheme="minorBidi" w:hAnsiTheme="minorBidi"/>
          <w:sz w:val="24"/>
          <w:szCs w:val="24"/>
        </w:rPr>
        <w:t xml:space="preserve">e conformer </w:t>
      </w:r>
      <w:r w:rsidR="00EC1914" w:rsidRPr="009047DE">
        <w:rPr>
          <w:rFonts w:asciiTheme="minorBidi" w:hAnsiTheme="minorBidi"/>
          <w:sz w:val="24"/>
          <w:szCs w:val="24"/>
        </w:rPr>
        <w:t xml:space="preserve">à </w:t>
      </w:r>
      <w:r w:rsidR="003E5969" w:rsidRPr="009047DE">
        <w:rPr>
          <w:rFonts w:asciiTheme="minorBidi" w:hAnsiTheme="minorBidi"/>
          <w:sz w:val="24"/>
          <w:szCs w:val="24"/>
        </w:rPr>
        <w:t xml:space="preserve">Loi organique n° 2015-37 du 22 septembre 2015, relative à l'enregistrement et au dépôt légal. </w:t>
      </w:r>
    </w:p>
    <w:p w:rsidR="00EC1914" w:rsidRPr="009047DE" w:rsidRDefault="003E5969" w:rsidP="00AE303A">
      <w:pPr>
        <w:rPr>
          <w:rFonts w:asciiTheme="minorBidi" w:hAnsiTheme="minorBidi"/>
          <w:sz w:val="24"/>
          <w:szCs w:val="24"/>
        </w:rPr>
      </w:pPr>
      <w:r w:rsidRPr="009047DE">
        <w:rPr>
          <w:rFonts w:asciiTheme="minorBidi" w:hAnsiTheme="minorBidi"/>
          <w:sz w:val="24"/>
          <w:szCs w:val="24"/>
        </w:rPr>
        <w:t xml:space="preserve">La définition du </w:t>
      </w:r>
      <w:r w:rsidR="00EC1914" w:rsidRPr="009047DE">
        <w:rPr>
          <w:rFonts w:asciiTheme="minorBidi" w:hAnsiTheme="minorBidi"/>
          <w:sz w:val="24"/>
          <w:szCs w:val="24"/>
        </w:rPr>
        <w:t xml:space="preserve">livre a été </w:t>
      </w:r>
      <w:r w:rsidRPr="009047DE">
        <w:rPr>
          <w:rFonts w:asciiTheme="minorBidi" w:hAnsiTheme="minorBidi"/>
          <w:sz w:val="24"/>
          <w:szCs w:val="24"/>
        </w:rPr>
        <w:t>abrogée</w:t>
      </w:r>
      <w:r w:rsidR="00AE303A">
        <w:rPr>
          <w:rFonts w:asciiTheme="minorBidi" w:hAnsiTheme="minorBidi"/>
          <w:sz w:val="24"/>
          <w:szCs w:val="24"/>
        </w:rPr>
        <w:t xml:space="preserve"> puisqu’il a été inclus dans la catégorie</w:t>
      </w:r>
      <w:r w:rsidRPr="009047DE">
        <w:rPr>
          <w:rFonts w:asciiTheme="minorBidi" w:hAnsiTheme="minorBidi"/>
          <w:sz w:val="24"/>
          <w:szCs w:val="24"/>
        </w:rPr>
        <w:t>relative aux</w:t>
      </w:r>
      <w:r w:rsidR="00EC1914" w:rsidRPr="009047DE">
        <w:rPr>
          <w:rFonts w:asciiTheme="minorBidi" w:hAnsiTheme="minorBidi"/>
          <w:sz w:val="24"/>
          <w:szCs w:val="24"/>
        </w:rPr>
        <w:t xml:space="preserve"> m</w:t>
      </w:r>
      <w:r w:rsidRPr="009047DE">
        <w:rPr>
          <w:rFonts w:asciiTheme="minorBidi" w:hAnsiTheme="minorBidi"/>
          <w:sz w:val="24"/>
          <w:szCs w:val="24"/>
        </w:rPr>
        <w:t>oyens d’information et d’édition</w:t>
      </w:r>
      <w:r w:rsidR="00EC1914" w:rsidRPr="009047DE">
        <w:rPr>
          <w:rFonts w:asciiTheme="minorBidi" w:hAnsiTheme="minorBidi"/>
          <w:sz w:val="24"/>
          <w:szCs w:val="24"/>
        </w:rPr>
        <w:t>.</w:t>
      </w:r>
    </w:p>
    <w:p w:rsidR="00EC1914" w:rsidRPr="009047DE" w:rsidRDefault="00EC1914" w:rsidP="00AE303A">
      <w:pPr>
        <w:rPr>
          <w:rFonts w:asciiTheme="minorBidi" w:hAnsiTheme="minorBidi"/>
          <w:color w:val="FF0000"/>
          <w:sz w:val="24"/>
          <w:szCs w:val="24"/>
        </w:rPr>
      </w:pPr>
      <w:r w:rsidRPr="009047DE">
        <w:rPr>
          <w:rFonts w:asciiTheme="minorBidi" w:hAnsiTheme="minorBidi"/>
          <w:color w:val="FF0000"/>
          <w:sz w:val="24"/>
          <w:szCs w:val="24"/>
        </w:rPr>
        <w:t xml:space="preserve">5- Les </w:t>
      </w:r>
      <w:r w:rsidR="003E5969" w:rsidRPr="009047DE">
        <w:rPr>
          <w:rFonts w:asciiTheme="minorBidi" w:hAnsiTheme="minorBidi"/>
          <w:color w:val="FF0000"/>
          <w:sz w:val="24"/>
          <w:szCs w:val="24"/>
        </w:rPr>
        <w:t xml:space="preserve">principaux </w:t>
      </w:r>
      <w:r w:rsidRPr="009047DE">
        <w:rPr>
          <w:rFonts w:asciiTheme="minorBidi" w:hAnsiTheme="minorBidi"/>
          <w:color w:val="FF0000"/>
          <w:sz w:val="24"/>
          <w:szCs w:val="24"/>
        </w:rPr>
        <w:t xml:space="preserve">ajouts </w:t>
      </w:r>
      <w:r w:rsidR="003E5969" w:rsidRPr="009047DE">
        <w:rPr>
          <w:rFonts w:asciiTheme="minorBidi" w:hAnsiTheme="minorBidi"/>
          <w:color w:val="FF0000"/>
          <w:sz w:val="24"/>
          <w:szCs w:val="24"/>
        </w:rPr>
        <w:t xml:space="preserve">relatifs à la </w:t>
      </w:r>
      <w:r w:rsidR="00AE303A">
        <w:rPr>
          <w:rFonts w:asciiTheme="minorBidi" w:hAnsiTheme="minorBidi"/>
          <w:color w:val="FF0000"/>
          <w:sz w:val="24"/>
          <w:szCs w:val="24"/>
        </w:rPr>
        <w:t>counication</w:t>
      </w:r>
      <w:r w:rsidR="002A0F31">
        <w:rPr>
          <w:rFonts w:asciiTheme="minorBidi" w:hAnsiTheme="minorBidi"/>
          <w:color w:val="FF0000"/>
          <w:sz w:val="24"/>
          <w:szCs w:val="24"/>
        </w:rPr>
        <w:t xml:space="preserve"> </w:t>
      </w:r>
      <w:r w:rsidRPr="009047DE">
        <w:rPr>
          <w:rFonts w:asciiTheme="minorBidi" w:hAnsiTheme="minorBidi"/>
          <w:color w:val="FF0000"/>
          <w:sz w:val="24"/>
          <w:szCs w:val="24"/>
        </w:rPr>
        <w:t>numérique</w:t>
      </w:r>
      <w:r w:rsidR="003E5969" w:rsidRPr="009047DE">
        <w:rPr>
          <w:rFonts w:asciiTheme="minorBidi" w:hAnsiTheme="minorBidi"/>
          <w:color w:val="FF0000"/>
          <w:sz w:val="24"/>
          <w:szCs w:val="24"/>
        </w:rPr>
        <w:t xml:space="preserve"> comme suit</w:t>
      </w:r>
      <w:r w:rsidRPr="009047DE">
        <w:rPr>
          <w:rFonts w:asciiTheme="minorBidi" w:hAnsiTheme="minorBidi"/>
          <w:color w:val="FF0000"/>
          <w:sz w:val="24"/>
          <w:szCs w:val="24"/>
        </w:rPr>
        <w:t>:</w:t>
      </w:r>
    </w:p>
    <w:p w:rsidR="003E5969" w:rsidRPr="009047DE" w:rsidRDefault="00EC1914" w:rsidP="009047DE">
      <w:pPr>
        <w:rPr>
          <w:rFonts w:asciiTheme="minorBidi" w:hAnsiTheme="minorBidi"/>
          <w:sz w:val="24"/>
          <w:szCs w:val="24"/>
        </w:rPr>
      </w:pPr>
      <w:r w:rsidRPr="009047DE">
        <w:rPr>
          <w:rFonts w:asciiTheme="minorBidi" w:hAnsiTheme="minorBidi"/>
          <w:sz w:val="24"/>
          <w:szCs w:val="24"/>
        </w:rPr>
        <w:lastRenderedPageBreak/>
        <w:t>"</w:t>
      </w:r>
      <w:r w:rsidR="00DB5442" w:rsidRPr="009047DE">
        <w:rPr>
          <w:rFonts w:asciiTheme="minorBidi" w:hAnsiTheme="minorBidi"/>
          <w:sz w:val="24"/>
          <w:szCs w:val="24"/>
        </w:rPr>
        <w:t>T</w:t>
      </w:r>
      <w:r w:rsidR="003E5969" w:rsidRPr="009047DE">
        <w:rPr>
          <w:rFonts w:asciiTheme="minorBidi" w:hAnsiTheme="minorBidi"/>
          <w:sz w:val="24"/>
          <w:szCs w:val="24"/>
        </w:rPr>
        <w:t xml:space="preserve">oute publication médiatique diffusée sur Internet ou à travers des techniques y afférentes conformément au système de gestion de contenus et qui </w:t>
      </w:r>
      <w:r w:rsidR="00DB5442" w:rsidRPr="009047DE">
        <w:rPr>
          <w:rFonts w:asciiTheme="minorBidi" w:hAnsiTheme="minorBidi"/>
          <w:sz w:val="24"/>
          <w:szCs w:val="24"/>
        </w:rPr>
        <w:t>fournit</w:t>
      </w:r>
      <w:r w:rsidR="003E5969" w:rsidRPr="009047DE">
        <w:rPr>
          <w:rFonts w:asciiTheme="minorBidi" w:hAnsiTheme="minorBidi"/>
          <w:sz w:val="24"/>
          <w:szCs w:val="24"/>
        </w:rPr>
        <w:t xml:space="preserve"> au public de manière professionnelle une production médiatique professionnel avec un traitement journalistique et actualisée et régulièrement actualisée ayant un lien avec les événements d’actualité à l’exclusion des services liés aux activités promotionnelles, industrielles ou commerciales ».</w:t>
      </w:r>
    </w:p>
    <w:p w:rsidR="00A6774B" w:rsidRPr="009047DE" w:rsidRDefault="00A6774B" w:rsidP="00AE303A">
      <w:pPr>
        <w:rPr>
          <w:rFonts w:asciiTheme="minorBidi" w:hAnsiTheme="minorBidi"/>
          <w:sz w:val="24"/>
          <w:szCs w:val="24"/>
        </w:rPr>
      </w:pPr>
      <w:r w:rsidRPr="009047DE">
        <w:rPr>
          <w:rFonts w:asciiTheme="minorBidi" w:hAnsiTheme="minorBidi"/>
          <w:sz w:val="24"/>
          <w:szCs w:val="24"/>
        </w:rPr>
        <w:t xml:space="preserve">Ces ajouts sont conformes aux demandes exprimées par les professionnels </w:t>
      </w:r>
      <w:r w:rsidR="00AE303A">
        <w:rPr>
          <w:rFonts w:asciiTheme="minorBidi" w:hAnsiTheme="minorBidi"/>
          <w:sz w:val="24"/>
          <w:szCs w:val="24"/>
        </w:rPr>
        <w:t xml:space="preserve">qui considèrent que la définition du </w:t>
      </w:r>
      <w:r w:rsidR="00EC1914" w:rsidRPr="009047DE">
        <w:rPr>
          <w:rFonts w:asciiTheme="minorBidi" w:hAnsiTheme="minorBidi"/>
          <w:sz w:val="24"/>
          <w:szCs w:val="24"/>
        </w:rPr>
        <w:t xml:space="preserve">journal numérique </w:t>
      </w:r>
      <w:r w:rsidR="00AE303A">
        <w:rPr>
          <w:rFonts w:asciiTheme="minorBidi" w:hAnsiTheme="minorBidi"/>
          <w:sz w:val="24"/>
          <w:szCs w:val="24"/>
        </w:rPr>
        <w:t xml:space="preserve">est une </w:t>
      </w:r>
      <w:r w:rsidR="00EC1914" w:rsidRPr="009047DE">
        <w:rPr>
          <w:rFonts w:asciiTheme="minorBidi" w:hAnsiTheme="minorBidi"/>
          <w:sz w:val="24"/>
          <w:szCs w:val="24"/>
        </w:rPr>
        <w:t xml:space="preserve">première étape </w:t>
      </w:r>
      <w:r w:rsidRPr="009047DE">
        <w:rPr>
          <w:rFonts w:asciiTheme="minorBidi" w:hAnsiTheme="minorBidi"/>
          <w:sz w:val="24"/>
          <w:szCs w:val="24"/>
        </w:rPr>
        <w:t xml:space="preserve">en vue de </w:t>
      </w:r>
      <w:r w:rsidR="00EC1914" w:rsidRPr="009047DE">
        <w:rPr>
          <w:rFonts w:asciiTheme="minorBidi" w:hAnsiTheme="minorBidi"/>
          <w:sz w:val="24"/>
          <w:szCs w:val="24"/>
        </w:rPr>
        <w:t xml:space="preserve">l'organisation du secteur de la presse numérique, </w:t>
      </w:r>
      <w:r w:rsidRPr="009047DE">
        <w:rPr>
          <w:rFonts w:asciiTheme="minorBidi" w:hAnsiTheme="minorBidi"/>
          <w:sz w:val="24"/>
          <w:szCs w:val="24"/>
        </w:rPr>
        <w:t xml:space="preserve">marqué par le désordre </w:t>
      </w:r>
      <w:r w:rsidR="00AE303A">
        <w:rPr>
          <w:rFonts w:asciiTheme="minorBidi" w:hAnsiTheme="minorBidi"/>
          <w:sz w:val="24"/>
          <w:szCs w:val="24"/>
        </w:rPr>
        <w:t>en raison du</w:t>
      </w:r>
      <w:r w:rsidR="00EC1914" w:rsidRPr="009047DE">
        <w:rPr>
          <w:rFonts w:asciiTheme="minorBidi" w:hAnsiTheme="minorBidi"/>
          <w:sz w:val="24"/>
          <w:szCs w:val="24"/>
        </w:rPr>
        <w:t xml:space="preserve"> silence juridique</w:t>
      </w:r>
      <w:r w:rsidRPr="009047DE">
        <w:rPr>
          <w:rFonts w:asciiTheme="minorBidi" w:hAnsiTheme="minorBidi"/>
          <w:sz w:val="24"/>
          <w:szCs w:val="24"/>
        </w:rPr>
        <w:t>.</w:t>
      </w:r>
    </w:p>
    <w:p w:rsidR="00CB6AE6" w:rsidRPr="009047DE" w:rsidRDefault="00AE303A" w:rsidP="00AE303A">
      <w:pPr>
        <w:rPr>
          <w:rFonts w:asciiTheme="minorBidi" w:hAnsiTheme="minorBidi"/>
          <w:sz w:val="24"/>
          <w:szCs w:val="24"/>
        </w:rPr>
      </w:pPr>
      <w:r>
        <w:rPr>
          <w:rFonts w:asciiTheme="minorBidi" w:hAnsiTheme="minorBidi"/>
          <w:sz w:val="24"/>
          <w:szCs w:val="24"/>
        </w:rPr>
        <w:t>L</w:t>
      </w:r>
      <w:r w:rsidR="00A6774B" w:rsidRPr="009047DE">
        <w:rPr>
          <w:rFonts w:asciiTheme="minorBidi" w:hAnsiTheme="minorBidi"/>
          <w:sz w:val="24"/>
          <w:szCs w:val="24"/>
        </w:rPr>
        <w:t xml:space="preserve">’article 4 </w:t>
      </w:r>
      <w:r w:rsidR="00EC1914" w:rsidRPr="009047DE">
        <w:rPr>
          <w:rFonts w:asciiTheme="minorBidi" w:hAnsiTheme="minorBidi"/>
          <w:sz w:val="24"/>
          <w:szCs w:val="24"/>
        </w:rPr>
        <w:t xml:space="preserve">du projet </w:t>
      </w:r>
      <w:r>
        <w:rPr>
          <w:rFonts w:asciiTheme="minorBidi" w:hAnsiTheme="minorBidi"/>
          <w:sz w:val="24"/>
          <w:szCs w:val="24"/>
        </w:rPr>
        <w:t>précise</w:t>
      </w:r>
      <w:r w:rsidR="00A6774B" w:rsidRPr="009047DE">
        <w:rPr>
          <w:rFonts w:asciiTheme="minorBidi" w:hAnsiTheme="minorBidi"/>
          <w:sz w:val="24"/>
          <w:szCs w:val="24"/>
        </w:rPr>
        <w:t xml:space="preserve"> l’impératif </w:t>
      </w:r>
      <w:r>
        <w:rPr>
          <w:rFonts w:asciiTheme="minorBidi" w:hAnsiTheme="minorBidi"/>
          <w:sz w:val="24"/>
          <w:szCs w:val="24"/>
        </w:rPr>
        <w:t>pour t</w:t>
      </w:r>
      <w:r w:rsidR="00A6774B" w:rsidRPr="009047DE">
        <w:rPr>
          <w:rFonts w:asciiTheme="minorBidi" w:hAnsiTheme="minorBidi"/>
          <w:sz w:val="24"/>
          <w:szCs w:val="24"/>
        </w:rPr>
        <w:t xml:space="preserve">oute publication </w:t>
      </w:r>
      <w:r>
        <w:rPr>
          <w:rFonts w:asciiTheme="minorBidi" w:hAnsiTheme="minorBidi"/>
          <w:sz w:val="24"/>
          <w:szCs w:val="24"/>
        </w:rPr>
        <w:t xml:space="preserve">de préciser </w:t>
      </w:r>
      <w:r w:rsidR="00A6774B" w:rsidRPr="009047DE">
        <w:rPr>
          <w:rFonts w:asciiTheme="minorBidi" w:hAnsiTheme="minorBidi"/>
          <w:sz w:val="24"/>
          <w:szCs w:val="24"/>
        </w:rPr>
        <w:t xml:space="preserve">le nom et l’adresse de l’imprimeur, du producteur, de l’éditeur ou du distributeur </w:t>
      </w:r>
      <w:r w:rsidR="00783CB1" w:rsidRPr="009047DE">
        <w:rPr>
          <w:rFonts w:asciiTheme="minorBidi" w:hAnsiTheme="minorBidi"/>
          <w:sz w:val="24"/>
          <w:szCs w:val="24"/>
        </w:rPr>
        <w:t>(paragraphe1</w:t>
      </w:r>
      <w:r w:rsidR="00A6774B" w:rsidRPr="009047DE">
        <w:rPr>
          <w:rFonts w:asciiTheme="minorBidi" w:hAnsiTheme="minorBidi"/>
          <w:sz w:val="24"/>
          <w:szCs w:val="24"/>
        </w:rPr>
        <w:t>)</w:t>
      </w:r>
      <w:r>
        <w:rPr>
          <w:rFonts w:asciiTheme="minorBidi" w:hAnsiTheme="minorBidi"/>
          <w:sz w:val="24"/>
          <w:szCs w:val="24"/>
        </w:rPr>
        <w:t>. L</w:t>
      </w:r>
      <w:r w:rsidR="00A6774B" w:rsidRPr="009047DE">
        <w:rPr>
          <w:rFonts w:asciiTheme="minorBidi" w:hAnsiTheme="minorBidi"/>
          <w:sz w:val="24"/>
          <w:szCs w:val="24"/>
        </w:rPr>
        <w:t xml:space="preserve">e comité a opté pour la formulation </w:t>
      </w:r>
      <w:r w:rsidRPr="009047DE">
        <w:rPr>
          <w:rFonts w:asciiTheme="minorBidi" w:hAnsiTheme="minorBidi"/>
          <w:sz w:val="24"/>
          <w:szCs w:val="24"/>
        </w:rPr>
        <w:t>de l’exemption contenue</w:t>
      </w:r>
      <w:r w:rsidR="003B5C37">
        <w:rPr>
          <w:rFonts w:asciiTheme="minorBidi" w:hAnsiTheme="minorBidi"/>
          <w:sz w:val="24"/>
          <w:szCs w:val="24"/>
        </w:rPr>
        <w:t xml:space="preserve"> </w:t>
      </w:r>
      <w:r>
        <w:rPr>
          <w:rFonts w:asciiTheme="minorBidi" w:hAnsiTheme="minorBidi"/>
          <w:sz w:val="24"/>
          <w:szCs w:val="24"/>
        </w:rPr>
        <w:t>dans</w:t>
      </w:r>
      <w:r w:rsidR="003B5C37">
        <w:rPr>
          <w:rFonts w:asciiTheme="minorBidi" w:hAnsiTheme="minorBidi"/>
          <w:sz w:val="24"/>
          <w:szCs w:val="24"/>
        </w:rPr>
        <w:t xml:space="preserve"> </w:t>
      </w:r>
      <w:r>
        <w:rPr>
          <w:rFonts w:asciiTheme="minorBidi" w:hAnsiTheme="minorBidi"/>
          <w:sz w:val="24"/>
          <w:szCs w:val="24"/>
        </w:rPr>
        <w:t xml:space="preserve">le </w:t>
      </w:r>
      <w:r w:rsidR="00A6774B" w:rsidRPr="009047DE">
        <w:rPr>
          <w:rFonts w:asciiTheme="minorBidi" w:hAnsiTheme="minorBidi"/>
          <w:sz w:val="24"/>
          <w:szCs w:val="24"/>
        </w:rPr>
        <w:t xml:space="preserve">chapitre 5 </w:t>
      </w:r>
      <w:r w:rsidR="00783CB1" w:rsidRPr="009047DE">
        <w:rPr>
          <w:rFonts w:asciiTheme="minorBidi" w:hAnsiTheme="minorBidi"/>
          <w:sz w:val="24"/>
          <w:szCs w:val="24"/>
        </w:rPr>
        <w:t xml:space="preserve">de la </w:t>
      </w:r>
      <w:r w:rsidR="00A6774B" w:rsidRPr="009047DE">
        <w:rPr>
          <w:rFonts w:asciiTheme="minorBidi" w:hAnsiTheme="minorBidi"/>
          <w:sz w:val="24"/>
          <w:szCs w:val="24"/>
        </w:rPr>
        <w:t>Loi organique n° 2015-37 du 22 septembre 2015, relative à l'enregistrement et au dépôt légal</w:t>
      </w:r>
      <w:r>
        <w:rPr>
          <w:rFonts w:asciiTheme="minorBidi" w:hAnsiTheme="minorBidi"/>
          <w:sz w:val="24"/>
          <w:szCs w:val="24"/>
        </w:rPr>
        <w:t>. Il s’agit d’</w:t>
      </w:r>
      <w:r w:rsidR="00783CB1" w:rsidRPr="009047DE">
        <w:rPr>
          <w:rFonts w:asciiTheme="minorBidi" w:hAnsiTheme="minorBidi"/>
          <w:sz w:val="24"/>
          <w:szCs w:val="24"/>
        </w:rPr>
        <w:t xml:space="preserve"> éviter d</w:t>
      </w:r>
      <w:r>
        <w:rPr>
          <w:rFonts w:asciiTheme="minorBidi" w:hAnsiTheme="minorBidi"/>
          <w:sz w:val="24"/>
          <w:szCs w:val="24"/>
        </w:rPr>
        <w:t xml:space="preserve">’être </w:t>
      </w:r>
      <w:r w:rsidR="00783CB1" w:rsidRPr="009047DE">
        <w:rPr>
          <w:rFonts w:asciiTheme="minorBidi" w:hAnsiTheme="minorBidi"/>
          <w:sz w:val="24"/>
          <w:szCs w:val="24"/>
        </w:rPr>
        <w:t>en contradiction avec le texte de l’article 4 du projet de la loi organique</w:t>
      </w:r>
      <w:r w:rsidR="00EC1914" w:rsidRPr="009047DE">
        <w:rPr>
          <w:rFonts w:asciiTheme="minorBidi" w:hAnsiTheme="minorBidi"/>
          <w:sz w:val="24"/>
          <w:szCs w:val="24"/>
        </w:rPr>
        <w:t>, déclarant que «</w:t>
      </w:r>
      <w:r w:rsidR="00783CB1" w:rsidRPr="009047DE">
        <w:rPr>
          <w:rFonts w:asciiTheme="minorBidi" w:hAnsiTheme="minorBidi"/>
          <w:sz w:val="24"/>
          <w:szCs w:val="24"/>
        </w:rPr>
        <w:t xml:space="preserve">toutes les œuvres </w:t>
      </w:r>
      <w:r w:rsidR="00EC1914" w:rsidRPr="009047DE">
        <w:rPr>
          <w:rFonts w:asciiTheme="minorBidi" w:hAnsiTheme="minorBidi"/>
          <w:sz w:val="24"/>
          <w:szCs w:val="24"/>
        </w:rPr>
        <w:t>émises sous forme d'écrits, de dessins, d'images, de paroles abstraites ou d'autres moyens</w:t>
      </w:r>
      <w:r w:rsidR="00783CB1" w:rsidRPr="009047DE">
        <w:rPr>
          <w:rFonts w:asciiTheme="minorBidi" w:hAnsiTheme="minorBidi"/>
          <w:sz w:val="24"/>
          <w:szCs w:val="24"/>
        </w:rPr>
        <w:t xml:space="preserve"> qui seraient enregistrées dans un portefeuille imprimé, magnétique ou numérique ou autres, destinées à la circulation avec frais ou sans frais, doivent porter, selon le cas, l</w:t>
      </w:r>
      <w:r w:rsidR="009305F4" w:rsidRPr="009047DE">
        <w:rPr>
          <w:rFonts w:asciiTheme="minorBidi" w:hAnsiTheme="minorBidi"/>
          <w:sz w:val="24"/>
          <w:szCs w:val="24"/>
        </w:rPr>
        <w:t>e nom et l'adresse d</w:t>
      </w:r>
      <w:r w:rsidR="009305F4" w:rsidRPr="00AE303A">
        <w:rPr>
          <w:rFonts w:asciiTheme="minorBidi" w:hAnsiTheme="minorBidi"/>
          <w:sz w:val="24"/>
          <w:szCs w:val="24"/>
        </w:rPr>
        <w:t>e l'imprime</w:t>
      </w:r>
      <w:r w:rsidR="00783CB1" w:rsidRPr="00AE303A">
        <w:rPr>
          <w:rFonts w:asciiTheme="minorBidi" w:hAnsiTheme="minorBidi"/>
          <w:sz w:val="24"/>
          <w:szCs w:val="24"/>
        </w:rPr>
        <w:t>ur</w:t>
      </w:r>
      <w:r w:rsidR="00EC1914" w:rsidRPr="00AE303A">
        <w:rPr>
          <w:rFonts w:asciiTheme="minorBidi" w:hAnsiTheme="minorBidi"/>
          <w:sz w:val="24"/>
          <w:szCs w:val="24"/>
        </w:rPr>
        <w:t>, du</w:t>
      </w:r>
      <w:r w:rsidR="00EC1914" w:rsidRPr="009047DE">
        <w:rPr>
          <w:rFonts w:asciiTheme="minorBidi" w:hAnsiTheme="minorBidi"/>
          <w:sz w:val="24"/>
          <w:szCs w:val="24"/>
        </w:rPr>
        <w:t xml:space="preserve"> produ</w:t>
      </w:r>
      <w:r w:rsidR="00783CB1" w:rsidRPr="009047DE">
        <w:rPr>
          <w:rFonts w:asciiTheme="minorBidi" w:hAnsiTheme="minorBidi"/>
          <w:sz w:val="24"/>
          <w:szCs w:val="24"/>
        </w:rPr>
        <w:t>cteur</w:t>
      </w:r>
      <w:r w:rsidR="00EC1914" w:rsidRPr="009047DE">
        <w:rPr>
          <w:rFonts w:asciiTheme="minorBidi" w:hAnsiTheme="minorBidi"/>
          <w:sz w:val="24"/>
          <w:szCs w:val="24"/>
        </w:rPr>
        <w:t xml:space="preserve">, de l'éditeur ou du distributeur. </w:t>
      </w:r>
    </w:p>
    <w:p w:rsidR="00B810DF" w:rsidRPr="009047DE" w:rsidRDefault="00783CB1" w:rsidP="009047DE">
      <w:pPr>
        <w:rPr>
          <w:rFonts w:asciiTheme="minorBidi" w:hAnsiTheme="minorBidi"/>
          <w:sz w:val="24"/>
          <w:szCs w:val="24"/>
        </w:rPr>
      </w:pPr>
      <w:r w:rsidRPr="009047DE">
        <w:rPr>
          <w:rFonts w:asciiTheme="minorBidi" w:hAnsiTheme="minorBidi"/>
          <w:sz w:val="24"/>
          <w:szCs w:val="24"/>
        </w:rPr>
        <w:t xml:space="preserve">Sont </w:t>
      </w:r>
      <w:r w:rsidR="00B810DF" w:rsidRPr="009047DE">
        <w:rPr>
          <w:rFonts w:asciiTheme="minorBidi" w:hAnsiTheme="minorBidi"/>
          <w:sz w:val="24"/>
          <w:szCs w:val="24"/>
        </w:rPr>
        <w:t xml:space="preserve">exemptés des dispositions du paragraphe premier du présent chapitre </w:t>
      </w:r>
      <w:r w:rsidRPr="009047DE">
        <w:rPr>
          <w:rFonts w:asciiTheme="minorBidi" w:hAnsiTheme="minorBidi"/>
          <w:sz w:val="24"/>
          <w:szCs w:val="24"/>
        </w:rPr>
        <w:t xml:space="preserve">: </w:t>
      </w:r>
      <w:r w:rsidR="00B810DF" w:rsidRPr="009047DE">
        <w:rPr>
          <w:rFonts w:asciiTheme="minorBidi" w:hAnsiTheme="minorBidi"/>
          <w:sz w:val="24"/>
          <w:szCs w:val="24"/>
        </w:rPr>
        <w:t>les imprimés des administrations, des instances, et les imprimés électoraux, les documents commerciaux tels les bons de livraison et de commande et les titres de valeur financière</w:t>
      </w:r>
      <w:r w:rsidR="00A878CD" w:rsidRPr="009047DE">
        <w:rPr>
          <w:rFonts w:asciiTheme="minorBidi" w:hAnsiTheme="minorBidi"/>
          <w:sz w:val="24"/>
          <w:szCs w:val="24"/>
        </w:rPr>
        <w:t xml:space="preserve">, les petits imprimés dits imprimés de ville telles les invitations d’information, les cartes de visite et </w:t>
      </w:r>
      <w:r w:rsidR="00CB6AE6" w:rsidRPr="009047DE">
        <w:rPr>
          <w:rFonts w:asciiTheme="minorBidi" w:hAnsiTheme="minorBidi"/>
          <w:sz w:val="24"/>
          <w:szCs w:val="24"/>
        </w:rPr>
        <w:t>les enveloppes avec adresse du destinataire.</w:t>
      </w:r>
    </w:p>
    <w:p w:rsidR="00BE0762" w:rsidRPr="009047DE" w:rsidRDefault="00EC1914" w:rsidP="00AE303A">
      <w:pPr>
        <w:rPr>
          <w:rFonts w:asciiTheme="minorBidi" w:hAnsiTheme="minorBidi"/>
          <w:sz w:val="24"/>
          <w:szCs w:val="24"/>
          <w:rtl/>
        </w:rPr>
      </w:pPr>
      <w:r w:rsidRPr="009047DE">
        <w:rPr>
          <w:rFonts w:asciiTheme="minorBidi" w:hAnsiTheme="minorBidi"/>
          <w:sz w:val="24"/>
          <w:szCs w:val="24"/>
        </w:rPr>
        <w:t xml:space="preserve">Se référant aux observations d'experts internationaux dans ce domaine, nous </w:t>
      </w:r>
      <w:r w:rsidR="00E70ADF" w:rsidRPr="009047DE">
        <w:rPr>
          <w:rFonts w:asciiTheme="minorBidi" w:hAnsiTheme="minorBidi"/>
          <w:sz w:val="24"/>
          <w:szCs w:val="24"/>
        </w:rPr>
        <w:t xml:space="preserve">constatons que les plus importants griefs concernent l’article 5 du projet </w:t>
      </w:r>
      <w:r w:rsidR="00AE303A">
        <w:rPr>
          <w:rFonts w:asciiTheme="minorBidi" w:hAnsiTheme="minorBidi"/>
          <w:sz w:val="24"/>
          <w:szCs w:val="24"/>
        </w:rPr>
        <w:t xml:space="preserve">concerne </w:t>
      </w:r>
      <w:r w:rsidR="00E70ADF" w:rsidRPr="009047DE">
        <w:rPr>
          <w:rFonts w:asciiTheme="minorBidi" w:hAnsiTheme="minorBidi"/>
          <w:sz w:val="24"/>
          <w:szCs w:val="24"/>
        </w:rPr>
        <w:t xml:space="preserve">la condition de </w:t>
      </w:r>
      <w:r w:rsidR="00AE303A">
        <w:rPr>
          <w:rFonts w:asciiTheme="minorBidi" w:hAnsiTheme="minorBidi"/>
          <w:sz w:val="24"/>
          <w:szCs w:val="24"/>
        </w:rPr>
        <w:t xml:space="preserve">détenir « une </w:t>
      </w:r>
      <w:r w:rsidR="00E70ADF" w:rsidRPr="009047DE">
        <w:rPr>
          <w:rFonts w:asciiTheme="minorBidi" w:hAnsiTheme="minorBidi"/>
          <w:sz w:val="24"/>
          <w:szCs w:val="24"/>
        </w:rPr>
        <w:t xml:space="preserve">licence » </w:t>
      </w:r>
      <w:r w:rsidR="00AE303A">
        <w:rPr>
          <w:rFonts w:asciiTheme="minorBidi" w:hAnsiTheme="minorBidi"/>
          <w:sz w:val="24"/>
          <w:szCs w:val="24"/>
        </w:rPr>
        <w:t xml:space="preserve">ce qui </w:t>
      </w:r>
      <w:r w:rsidR="00E70ADF" w:rsidRPr="009047DE">
        <w:rPr>
          <w:rFonts w:asciiTheme="minorBidi" w:hAnsiTheme="minorBidi"/>
          <w:sz w:val="24"/>
          <w:szCs w:val="24"/>
        </w:rPr>
        <w:t xml:space="preserve">est </w:t>
      </w:r>
      <w:r w:rsidR="00AE303A">
        <w:rPr>
          <w:rFonts w:asciiTheme="minorBidi" w:hAnsiTheme="minorBidi"/>
          <w:sz w:val="24"/>
          <w:szCs w:val="24"/>
        </w:rPr>
        <w:t xml:space="preserve">considéré comme contradictoire </w:t>
      </w:r>
      <w:r w:rsidR="00E70ADF" w:rsidRPr="009047DE">
        <w:rPr>
          <w:rFonts w:asciiTheme="minorBidi" w:hAnsiTheme="minorBidi"/>
          <w:sz w:val="24"/>
          <w:szCs w:val="24"/>
        </w:rPr>
        <w:t>avec</w:t>
      </w:r>
      <w:r w:rsidR="00AE303A">
        <w:rPr>
          <w:rFonts w:asciiTheme="minorBidi" w:hAnsiTheme="minorBidi"/>
          <w:sz w:val="24"/>
          <w:szCs w:val="24"/>
        </w:rPr>
        <w:t>les dispositions de « </w:t>
      </w:r>
      <w:r w:rsidR="00CB6AE6" w:rsidRPr="009047DE">
        <w:rPr>
          <w:rFonts w:asciiTheme="minorBidi" w:hAnsiTheme="minorBidi"/>
          <w:sz w:val="24"/>
          <w:szCs w:val="24"/>
        </w:rPr>
        <w:t>l</w:t>
      </w:r>
      <w:r w:rsidR="00E70ADF" w:rsidRPr="009047DE">
        <w:rPr>
          <w:rFonts w:asciiTheme="minorBidi" w:hAnsiTheme="minorBidi"/>
          <w:sz w:val="24"/>
          <w:szCs w:val="24"/>
        </w:rPr>
        <w:t>’observation générale N</w:t>
      </w:r>
      <w:r w:rsidR="00CB6AE6" w:rsidRPr="009047DE">
        <w:rPr>
          <w:rFonts w:asciiTheme="minorBidi" w:hAnsiTheme="minorBidi"/>
          <w:sz w:val="24"/>
          <w:szCs w:val="24"/>
        </w:rPr>
        <w:t>°</w:t>
      </w:r>
      <w:r w:rsidRPr="009047DE">
        <w:rPr>
          <w:rFonts w:asciiTheme="minorBidi" w:hAnsiTheme="minorBidi"/>
          <w:sz w:val="24"/>
          <w:szCs w:val="24"/>
        </w:rPr>
        <w:t xml:space="preserve">34 du Comité des droits </w:t>
      </w:r>
      <w:r w:rsidR="00E70ADF" w:rsidRPr="009047DE">
        <w:rPr>
          <w:rFonts w:asciiTheme="minorBidi" w:hAnsiTheme="minorBidi"/>
          <w:sz w:val="24"/>
          <w:szCs w:val="24"/>
        </w:rPr>
        <w:t xml:space="preserve">de l’homme </w:t>
      </w:r>
      <w:r w:rsidRPr="009047DE">
        <w:rPr>
          <w:rFonts w:asciiTheme="minorBidi" w:hAnsiTheme="minorBidi"/>
          <w:sz w:val="24"/>
          <w:szCs w:val="24"/>
        </w:rPr>
        <w:t>des Nations Unies</w:t>
      </w:r>
      <w:r w:rsidR="00AE303A">
        <w:rPr>
          <w:rFonts w:asciiTheme="minorBidi" w:hAnsiTheme="minorBidi"/>
          <w:sz w:val="24"/>
          <w:szCs w:val="24"/>
        </w:rPr>
        <w:t> »</w:t>
      </w:r>
      <w:r w:rsidR="00E70ADF" w:rsidRPr="009047DE">
        <w:rPr>
          <w:rFonts w:asciiTheme="minorBidi" w:hAnsiTheme="minorBidi"/>
          <w:sz w:val="24"/>
          <w:szCs w:val="24"/>
        </w:rPr>
        <w:t xml:space="preserve"> qui </w:t>
      </w:r>
      <w:r w:rsidR="00AE303A">
        <w:rPr>
          <w:rFonts w:asciiTheme="minorBidi" w:hAnsiTheme="minorBidi"/>
          <w:sz w:val="24"/>
          <w:szCs w:val="24"/>
        </w:rPr>
        <w:t xml:space="preserve">considère </w:t>
      </w:r>
      <w:r w:rsidR="00E70ADF" w:rsidRPr="009047DE">
        <w:rPr>
          <w:rFonts w:asciiTheme="minorBidi" w:hAnsiTheme="minorBidi"/>
          <w:sz w:val="24"/>
          <w:szCs w:val="24"/>
        </w:rPr>
        <w:t xml:space="preserve">toute </w:t>
      </w:r>
      <w:r w:rsidRPr="009047DE">
        <w:rPr>
          <w:rFonts w:asciiTheme="minorBidi" w:hAnsiTheme="minorBidi"/>
          <w:sz w:val="24"/>
          <w:szCs w:val="24"/>
        </w:rPr>
        <w:t>exigenc</w:t>
      </w:r>
      <w:r w:rsidR="00AE303A">
        <w:rPr>
          <w:rFonts w:asciiTheme="minorBidi" w:hAnsiTheme="minorBidi"/>
          <w:sz w:val="24"/>
          <w:szCs w:val="24"/>
        </w:rPr>
        <w:t>e académique</w:t>
      </w:r>
      <w:r w:rsidRPr="009047DE">
        <w:rPr>
          <w:rFonts w:asciiTheme="minorBidi" w:hAnsiTheme="minorBidi"/>
          <w:sz w:val="24"/>
          <w:szCs w:val="24"/>
        </w:rPr>
        <w:t xml:space="preserve"> ou </w:t>
      </w:r>
      <w:r w:rsidR="00AE303A">
        <w:rPr>
          <w:rFonts w:asciiTheme="minorBidi" w:hAnsiTheme="minorBidi"/>
          <w:sz w:val="24"/>
          <w:szCs w:val="24"/>
        </w:rPr>
        <w:t>éducative</w:t>
      </w:r>
      <w:r w:rsidRPr="009047DE">
        <w:rPr>
          <w:rFonts w:asciiTheme="minorBidi" w:hAnsiTheme="minorBidi"/>
          <w:sz w:val="24"/>
          <w:szCs w:val="24"/>
        </w:rPr>
        <w:t xml:space="preserve">pour les journalistes </w:t>
      </w:r>
      <w:r w:rsidR="00E70ADF" w:rsidRPr="009047DE">
        <w:rPr>
          <w:rFonts w:asciiTheme="minorBidi" w:hAnsiTheme="minorBidi"/>
          <w:sz w:val="24"/>
          <w:szCs w:val="24"/>
        </w:rPr>
        <w:t>comme une</w:t>
      </w:r>
      <w:r w:rsidRPr="009047DE">
        <w:rPr>
          <w:rFonts w:asciiTheme="minorBidi" w:hAnsiTheme="minorBidi"/>
          <w:sz w:val="24"/>
          <w:szCs w:val="24"/>
        </w:rPr>
        <w:t xml:space="preserve"> pratique discriminatoire. </w:t>
      </w:r>
    </w:p>
    <w:p w:rsidR="00BE0762" w:rsidRPr="009047DE" w:rsidRDefault="00AE303A" w:rsidP="00C41F3D">
      <w:pPr>
        <w:rPr>
          <w:rFonts w:asciiTheme="minorBidi" w:hAnsiTheme="minorBidi"/>
          <w:sz w:val="24"/>
          <w:szCs w:val="24"/>
        </w:rPr>
      </w:pPr>
      <w:r>
        <w:rPr>
          <w:rFonts w:asciiTheme="minorBidi" w:hAnsiTheme="minorBidi"/>
          <w:sz w:val="24"/>
          <w:szCs w:val="24"/>
        </w:rPr>
        <w:lastRenderedPageBreak/>
        <w:t>Concernant la question des sources, l</w:t>
      </w:r>
      <w:r w:rsidR="00EC1914" w:rsidRPr="009047DE">
        <w:rPr>
          <w:rFonts w:asciiTheme="minorBidi" w:hAnsiTheme="minorBidi"/>
          <w:sz w:val="24"/>
          <w:szCs w:val="24"/>
        </w:rPr>
        <w:t xml:space="preserve">e rapport du comité a fait référence </w:t>
      </w:r>
      <w:r w:rsidR="00E973DE" w:rsidRPr="009047DE">
        <w:rPr>
          <w:rFonts w:asciiTheme="minorBidi" w:hAnsiTheme="minorBidi"/>
          <w:sz w:val="24"/>
          <w:szCs w:val="24"/>
        </w:rPr>
        <w:t>à l’avis</w:t>
      </w:r>
      <w:r w:rsidR="00EC1914" w:rsidRPr="009047DE">
        <w:rPr>
          <w:rFonts w:asciiTheme="minorBidi" w:hAnsiTheme="minorBidi"/>
          <w:sz w:val="24"/>
          <w:szCs w:val="24"/>
        </w:rPr>
        <w:t xml:space="preserve"> d</w:t>
      </w:r>
      <w:r w:rsidR="00F9660E">
        <w:rPr>
          <w:rFonts w:asciiTheme="minorBidi" w:hAnsiTheme="minorBidi"/>
          <w:sz w:val="24"/>
          <w:szCs w:val="24"/>
        </w:rPr>
        <w:t xml:space="preserve">’un </w:t>
      </w:r>
      <w:r w:rsidR="00EC1914" w:rsidRPr="009047DE">
        <w:rPr>
          <w:rFonts w:asciiTheme="minorBidi" w:hAnsiTheme="minorBidi"/>
          <w:sz w:val="24"/>
          <w:szCs w:val="24"/>
        </w:rPr>
        <w:t xml:space="preserve">expert international, </w:t>
      </w:r>
      <w:r w:rsidR="00BE0762" w:rsidRPr="009047DE">
        <w:rPr>
          <w:rFonts w:asciiTheme="minorBidi" w:hAnsiTheme="minorBidi"/>
          <w:sz w:val="24"/>
          <w:szCs w:val="24"/>
        </w:rPr>
        <w:t xml:space="preserve">concernant la définition du journaliste dans l’article 5 du projet </w:t>
      </w:r>
      <w:r>
        <w:rPr>
          <w:rFonts w:asciiTheme="minorBidi" w:hAnsiTheme="minorBidi"/>
          <w:sz w:val="24"/>
          <w:szCs w:val="24"/>
        </w:rPr>
        <w:t xml:space="preserve">indiquant </w:t>
      </w:r>
      <w:r w:rsidR="00EC1914" w:rsidRPr="009047DE">
        <w:rPr>
          <w:rFonts w:asciiTheme="minorBidi" w:hAnsiTheme="minorBidi"/>
          <w:sz w:val="24"/>
          <w:szCs w:val="24"/>
        </w:rPr>
        <w:t xml:space="preserve">que cette définition </w:t>
      </w:r>
      <w:r>
        <w:rPr>
          <w:rFonts w:asciiTheme="minorBidi" w:hAnsiTheme="minorBidi"/>
          <w:sz w:val="24"/>
          <w:szCs w:val="24"/>
        </w:rPr>
        <w:t xml:space="preserve">risque d’accorder aux </w:t>
      </w:r>
      <w:r w:rsidR="00C41F3D">
        <w:rPr>
          <w:rFonts w:asciiTheme="minorBidi" w:hAnsiTheme="minorBidi"/>
          <w:sz w:val="24"/>
          <w:szCs w:val="24"/>
        </w:rPr>
        <w:t xml:space="preserve">seuls </w:t>
      </w:r>
      <w:r>
        <w:rPr>
          <w:rFonts w:asciiTheme="minorBidi" w:hAnsiTheme="minorBidi"/>
          <w:sz w:val="24"/>
          <w:szCs w:val="24"/>
        </w:rPr>
        <w:t>journalistes</w:t>
      </w:r>
      <w:r w:rsidR="00C41F3D">
        <w:rPr>
          <w:rFonts w:asciiTheme="minorBidi" w:hAnsiTheme="minorBidi"/>
          <w:sz w:val="24"/>
          <w:szCs w:val="24"/>
        </w:rPr>
        <w:t xml:space="preserve"> professionnels </w:t>
      </w:r>
      <w:r>
        <w:rPr>
          <w:rFonts w:asciiTheme="minorBidi" w:hAnsiTheme="minorBidi"/>
          <w:sz w:val="24"/>
          <w:szCs w:val="24"/>
        </w:rPr>
        <w:t xml:space="preserve">le </w:t>
      </w:r>
      <w:r w:rsidR="00EC1914" w:rsidRPr="009047DE">
        <w:rPr>
          <w:rFonts w:asciiTheme="minorBidi" w:hAnsiTheme="minorBidi"/>
          <w:sz w:val="24"/>
          <w:szCs w:val="24"/>
        </w:rPr>
        <w:t xml:space="preserve">monopole </w:t>
      </w:r>
      <w:r w:rsidR="00BE0762" w:rsidRPr="009047DE">
        <w:rPr>
          <w:rFonts w:asciiTheme="minorBidi" w:hAnsiTheme="minorBidi"/>
          <w:sz w:val="24"/>
          <w:szCs w:val="24"/>
        </w:rPr>
        <w:t xml:space="preserve">de </w:t>
      </w:r>
      <w:r w:rsidR="00EC1914" w:rsidRPr="009047DE">
        <w:rPr>
          <w:rFonts w:asciiTheme="minorBidi" w:hAnsiTheme="minorBidi"/>
          <w:sz w:val="24"/>
          <w:szCs w:val="24"/>
        </w:rPr>
        <w:t>la protection des ressources</w:t>
      </w:r>
      <w:r>
        <w:rPr>
          <w:rFonts w:asciiTheme="minorBidi" w:hAnsiTheme="minorBidi"/>
          <w:sz w:val="24"/>
          <w:szCs w:val="24"/>
        </w:rPr>
        <w:t xml:space="preserve">. Ce fait est </w:t>
      </w:r>
      <w:r w:rsidR="00BE0762" w:rsidRPr="009047DE">
        <w:rPr>
          <w:rFonts w:asciiTheme="minorBidi" w:hAnsiTheme="minorBidi"/>
          <w:sz w:val="24"/>
          <w:szCs w:val="24"/>
        </w:rPr>
        <w:t xml:space="preserve">en </w:t>
      </w:r>
      <w:r w:rsidR="00EC1914" w:rsidRPr="009047DE">
        <w:rPr>
          <w:rFonts w:asciiTheme="minorBidi" w:hAnsiTheme="minorBidi"/>
          <w:sz w:val="24"/>
          <w:szCs w:val="24"/>
        </w:rPr>
        <w:t>contr</w:t>
      </w:r>
      <w:r w:rsidR="00BE0762" w:rsidRPr="009047DE">
        <w:rPr>
          <w:rFonts w:asciiTheme="minorBidi" w:hAnsiTheme="minorBidi"/>
          <w:sz w:val="24"/>
          <w:szCs w:val="24"/>
        </w:rPr>
        <w:t xml:space="preserve">adiction avec </w:t>
      </w:r>
      <w:r w:rsidR="00EC1914" w:rsidRPr="009047DE">
        <w:rPr>
          <w:rFonts w:asciiTheme="minorBidi" w:hAnsiTheme="minorBidi"/>
          <w:sz w:val="24"/>
          <w:szCs w:val="24"/>
        </w:rPr>
        <w:t xml:space="preserve">les principes internationaux </w:t>
      </w:r>
      <w:r w:rsidR="00C41F3D">
        <w:rPr>
          <w:rFonts w:asciiTheme="minorBidi" w:hAnsiTheme="minorBidi"/>
          <w:sz w:val="24"/>
          <w:szCs w:val="24"/>
        </w:rPr>
        <w:t xml:space="preserve">et ne peut justifier </w:t>
      </w:r>
      <w:r w:rsidR="00BE0762" w:rsidRPr="009047DE">
        <w:rPr>
          <w:rFonts w:asciiTheme="minorBidi" w:hAnsiTheme="minorBidi"/>
          <w:sz w:val="24"/>
          <w:szCs w:val="24"/>
        </w:rPr>
        <w:t xml:space="preserve">de priver les autres éditeurs </w:t>
      </w:r>
      <w:r w:rsidR="00EC1914" w:rsidRPr="009047DE">
        <w:rPr>
          <w:rFonts w:asciiTheme="minorBidi" w:hAnsiTheme="minorBidi"/>
          <w:sz w:val="24"/>
          <w:szCs w:val="24"/>
        </w:rPr>
        <w:t xml:space="preserve">du droit à la liberté de la source. De plus, les dispositions de la loi </w:t>
      </w:r>
      <w:r w:rsidR="00BE0762" w:rsidRPr="009047DE">
        <w:rPr>
          <w:rFonts w:asciiTheme="minorBidi" w:hAnsiTheme="minorBidi"/>
          <w:sz w:val="24"/>
          <w:szCs w:val="24"/>
        </w:rPr>
        <w:t xml:space="preserve">organique </w:t>
      </w:r>
      <w:r w:rsidR="00EC1914" w:rsidRPr="009047DE">
        <w:rPr>
          <w:rFonts w:asciiTheme="minorBidi" w:hAnsiTheme="minorBidi"/>
          <w:sz w:val="24"/>
          <w:szCs w:val="24"/>
        </w:rPr>
        <w:t xml:space="preserve">ne </w:t>
      </w:r>
      <w:r w:rsidR="00BE0762" w:rsidRPr="009047DE">
        <w:rPr>
          <w:rFonts w:asciiTheme="minorBidi" w:hAnsiTheme="minorBidi"/>
          <w:sz w:val="24"/>
          <w:szCs w:val="24"/>
        </w:rPr>
        <w:t>f</w:t>
      </w:r>
      <w:r w:rsidR="00C41F3D">
        <w:rPr>
          <w:rFonts w:asciiTheme="minorBidi" w:hAnsiTheme="minorBidi"/>
          <w:sz w:val="24"/>
          <w:szCs w:val="24"/>
        </w:rPr>
        <w:t>ont</w:t>
      </w:r>
      <w:r w:rsidR="00BE0762" w:rsidRPr="009047DE">
        <w:rPr>
          <w:rFonts w:asciiTheme="minorBidi" w:hAnsiTheme="minorBidi"/>
          <w:sz w:val="24"/>
          <w:szCs w:val="24"/>
        </w:rPr>
        <w:t xml:space="preserve"> pas référence à la définition du</w:t>
      </w:r>
      <w:r w:rsidR="00EC1914" w:rsidRPr="009047DE">
        <w:rPr>
          <w:rFonts w:asciiTheme="minorBidi" w:hAnsiTheme="minorBidi"/>
          <w:sz w:val="24"/>
          <w:szCs w:val="24"/>
        </w:rPr>
        <w:t xml:space="preserve"> journaliste </w:t>
      </w:r>
      <w:r w:rsidR="00BE0762" w:rsidRPr="009047DE">
        <w:rPr>
          <w:rFonts w:asciiTheme="minorBidi" w:hAnsiTheme="minorBidi"/>
          <w:sz w:val="24"/>
          <w:szCs w:val="24"/>
        </w:rPr>
        <w:t xml:space="preserve">de manière </w:t>
      </w:r>
      <w:r w:rsidR="00EC1914" w:rsidRPr="009047DE">
        <w:rPr>
          <w:rFonts w:asciiTheme="minorBidi" w:hAnsiTheme="minorBidi"/>
          <w:sz w:val="24"/>
          <w:szCs w:val="24"/>
        </w:rPr>
        <w:t>général</w:t>
      </w:r>
      <w:r w:rsidR="00BE0762" w:rsidRPr="009047DE">
        <w:rPr>
          <w:rFonts w:asciiTheme="minorBidi" w:hAnsiTheme="minorBidi"/>
          <w:sz w:val="24"/>
          <w:szCs w:val="24"/>
        </w:rPr>
        <w:t>e</w:t>
      </w:r>
      <w:r w:rsidR="00EC1914" w:rsidRPr="009047DE">
        <w:rPr>
          <w:rFonts w:asciiTheme="minorBidi" w:hAnsiTheme="minorBidi"/>
          <w:sz w:val="24"/>
          <w:szCs w:val="24"/>
        </w:rPr>
        <w:t xml:space="preserve"> et s</w:t>
      </w:r>
      <w:r w:rsidR="00BE0762" w:rsidRPr="009047DE">
        <w:rPr>
          <w:rFonts w:asciiTheme="minorBidi" w:hAnsiTheme="minorBidi"/>
          <w:sz w:val="24"/>
          <w:szCs w:val="24"/>
        </w:rPr>
        <w:t>e limite</w:t>
      </w:r>
      <w:r w:rsidR="00C41F3D">
        <w:rPr>
          <w:rFonts w:asciiTheme="minorBidi" w:hAnsiTheme="minorBidi"/>
          <w:sz w:val="24"/>
          <w:szCs w:val="24"/>
        </w:rPr>
        <w:t>nt</w:t>
      </w:r>
      <w:r w:rsidR="00BE0762" w:rsidRPr="009047DE">
        <w:rPr>
          <w:rFonts w:asciiTheme="minorBidi" w:hAnsiTheme="minorBidi"/>
          <w:sz w:val="24"/>
          <w:szCs w:val="24"/>
        </w:rPr>
        <w:t xml:space="preserve"> à la définition du journaliste </w:t>
      </w:r>
      <w:r w:rsidR="00EC1914" w:rsidRPr="009047DE">
        <w:rPr>
          <w:rFonts w:asciiTheme="minorBidi" w:hAnsiTheme="minorBidi"/>
          <w:sz w:val="24"/>
          <w:szCs w:val="24"/>
        </w:rPr>
        <w:t xml:space="preserve">professionnel, ce qui </w:t>
      </w:r>
      <w:r w:rsidR="00BE0762" w:rsidRPr="009047DE">
        <w:rPr>
          <w:rFonts w:asciiTheme="minorBidi" w:hAnsiTheme="minorBidi"/>
          <w:sz w:val="24"/>
          <w:szCs w:val="24"/>
        </w:rPr>
        <w:t xml:space="preserve">risque de </w:t>
      </w:r>
      <w:r w:rsidR="00C41F3D">
        <w:rPr>
          <w:rFonts w:asciiTheme="minorBidi" w:hAnsiTheme="minorBidi"/>
          <w:sz w:val="24"/>
          <w:szCs w:val="24"/>
        </w:rPr>
        <w:t>faire une</w:t>
      </w:r>
      <w:r w:rsidR="00EC1914" w:rsidRPr="009047DE">
        <w:rPr>
          <w:rFonts w:asciiTheme="minorBidi" w:hAnsiTheme="minorBidi"/>
          <w:sz w:val="24"/>
          <w:szCs w:val="24"/>
        </w:rPr>
        <w:t xml:space="preserve"> différence entre journaliste et </w:t>
      </w:r>
      <w:r w:rsidR="00BE0762" w:rsidRPr="009047DE">
        <w:rPr>
          <w:rFonts w:asciiTheme="minorBidi" w:hAnsiTheme="minorBidi"/>
          <w:sz w:val="24"/>
          <w:szCs w:val="24"/>
        </w:rPr>
        <w:t>journaliste</w:t>
      </w:r>
      <w:r w:rsidR="00EC1914" w:rsidRPr="009047DE">
        <w:rPr>
          <w:rFonts w:asciiTheme="minorBidi" w:hAnsiTheme="minorBidi"/>
          <w:sz w:val="24"/>
          <w:szCs w:val="24"/>
        </w:rPr>
        <w:t xml:space="preserve"> professionnel et </w:t>
      </w:r>
      <w:r w:rsidR="00C41F3D">
        <w:rPr>
          <w:rFonts w:asciiTheme="minorBidi" w:hAnsiTheme="minorBidi"/>
          <w:sz w:val="24"/>
          <w:szCs w:val="24"/>
        </w:rPr>
        <w:t xml:space="preserve">impacter ainsi </w:t>
      </w:r>
      <w:r>
        <w:rPr>
          <w:rFonts w:asciiTheme="minorBidi" w:hAnsiTheme="minorBidi"/>
          <w:sz w:val="24"/>
          <w:szCs w:val="24"/>
        </w:rPr>
        <w:t>les</w:t>
      </w:r>
      <w:r w:rsidR="00C41F3D">
        <w:rPr>
          <w:rFonts w:asciiTheme="minorBidi" w:hAnsiTheme="minorBidi"/>
          <w:sz w:val="24"/>
          <w:szCs w:val="24"/>
        </w:rPr>
        <w:t xml:space="preserve"> m</w:t>
      </w:r>
      <w:r>
        <w:rPr>
          <w:rFonts w:asciiTheme="minorBidi" w:hAnsiTheme="minorBidi"/>
          <w:sz w:val="24"/>
          <w:szCs w:val="24"/>
        </w:rPr>
        <w:t>odalités d</w:t>
      </w:r>
      <w:r w:rsidR="00BE0762" w:rsidRPr="009047DE">
        <w:rPr>
          <w:rFonts w:asciiTheme="minorBidi" w:hAnsiTheme="minorBidi"/>
          <w:sz w:val="24"/>
          <w:szCs w:val="24"/>
        </w:rPr>
        <w:t xml:space="preserve">’octroi ou non </w:t>
      </w:r>
      <w:r w:rsidR="00EC1914" w:rsidRPr="009047DE">
        <w:rPr>
          <w:rFonts w:asciiTheme="minorBidi" w:hAnsiTheme="minorBidi"/>
          <w:sz w:val="24"/>
          <w:szCs w:val="24"/>
        </w:rPr>
        <w:t>de la carte professionnelle</w:t>
      </w:r>
      <w:r w:rsidR="002A0F31">
        <w:rPr>
          <w:rFonts w:asciiTheme="minorBidi" w:hAnsiTheme="minorBidi"/>
          <w:sz w:val="24"/>
          <w:szCs w:val="24"/>
        </w:rPr>
        <w:t xml:space="preserve"> </w:t>
      </w:r>
      <w:r w:rsidR="00C41F3D">
        <w:rPr>
          <w:rFonts w:asciiTheme="minorBidi" w:hAnsiTheme="minorBidi"/>
          <w:sz w:val="24"/>
          <w:szCs w:val="24"/>
        </w:rPr>
        <w:t xml:space="preserve">puisque les </w:t>
      </w:r>
      <w:r w:rsidR="00BE0762" w:rsidRPr="009047DE">
        <w:rPr>
          <w:rFonts w:asciiTheme="minorBidi" w:hAnsiTheme="minorBidi"/>
          <w:sz w:val="24"/>
          <w:szCs w:val="24"/>
        </w:rPr>
        <w:t xml:space="preserve">quatre conditions prévues dans le texte de loi ne sont pas remplies. </w:t>
      </w:r>
    </w:p>
    <w:p w:rsidR="00206253" w:rsidRPr="009047DE" w:rsidRDefault="00EC1914" w:rsidP="00C41F3D">
      <w:pPr>
        <w:rPr>
          <w:rFonts w:asciiTheme="minorBidi" w:hAnsiTheme="minorBidi"/>
          <w:sz w:val="24"/>
          <w:szCs w:val="24"/>
        </w:rPr>
      </w:pPr>
      <w:r w:rsidRPr="009047DE">
        <w:rPr>
          <w:rFonts w:asciiTheme="minorBidi" w:hAnsiTheme="minorBidi"/>
          <w:sz w:val="24"/>
          <w:szCs w:val="24"/>
        </w:rPr>
        <w:t xml:space="preserve"> Cette </w:t>
      </w:r>
      <w:r w:rsidR="00C41F3D">
        <w:rPr>
          <w:rFonts w:asciiTheme="minorBidi" w:hAnsiTheme="minorBidi"/>
          <w:sz w:val="24"/>
          <w:szCs w:val="24"/>
        </w:rPr>
        <w:t>la</w:t>
      </w:r>
      <w:r w:rsidR="002A0F31">
        <w:rPr>
          <w:rFonts w:asciiTheme="minorBidi" w:hAnsiTheme="minorBidi"/>
          <w:sz w:val="24"/>
          <w:szCs w:val="24"/>
        </w:rPr>
        <w:t xml:space="preserve"> </w:t>
      </w:r>
      <w:r w:rsidR="00C41F3D">
        <w:rPr>
          <w:rFonts w:asciiTheme="minorBidi" w:hAnsiTheme="minorBidi"/>
          <w:sz w:val="24"/>
          <w:szCs w:val="24"/>
        </w:rPr>
        <w:t>cune</w:t>
      </w:r>
      <w:r w:rsidR="00BE0762" w:rsidRPr="009047DE">
        <w:rPr>
          <w:rFonts w:asciiTheme="minorBidi" w:hAnsiTheme="minorBidi"/>
          <w:sz w:val="24"/>
          <w:szCs w:val="24"/>
        </w:rPr>
        <w:t>risque également de susciter des questionnement</w:t>
      </w:r>
      <w:r w:rsidR="00206253" w:rsidRPr="009047DE">
        <w:rPr>
          <w:rFonts w:asciiTheme="minorBidi" w:hAnsiTheme="minorBidi"/>
          <w:sz w:val="24"/>
          <w:szCs w:val="24"/>
        </w:rPr>
        <w:t>s</w:t>
      </w:r>
      <w:r w:rsidR="00BE0762" w:rsidRPr="009047DE">
        <w:rPr>
          <w:rFonts w:asciiTheme="minorBidi" w:hAnsiTheme="minorBidi"/>
          <w:sz w:val="24"/>
          <w:szCs w:val="24"/>
        </w:rPr>
        <w:t xml:space="preserve"> sur </w:t>
      </w:r>
      <w:r w:rsidRPr="009047DE">
        <w:rPr>
          <w:rFonts w:asciiTheme="minorBidi" w:hAnsiTheme="minorBidi"/>
          <w:sz w:val="24"/>
          <w:szCs w:val="24"/>
        </w:rPr>
        <w:t xml:space="preserve">le statut juridique du journaliste </w:t>
      </w:r>
      <w:r w:rsidR="00206253" w:rsidRPr="009047DE">
        <w:rPr>
          <w:rFonts w:asciiTheme="minorBidi" w:hAnsiTheme="minorBidi"/>
          <w:sz w:val="24"/>
          <w:szCs w:val="24"/>
        </w:rPr>
        <w:t>exerçant à mi</w:t>
      </w:r>
      <w:r w:rsidRPr="009047DE">
        <w:rPr>
          <w:rFonts w:asciiTheme="minorBidi" w:hAnsiTheme="minorBidi"/>
          <w:sz w:val="24"/>
          <w:szCs w:val="24"/>
        </w:rPr>
        <w:t xml:space="preserve">-temps ou le journaliste bénévole et le journaliste </w:t>
      </w:r>
      <w:r w:rsidR="00206253" w:rsidRPr="009047DE">
        <w:rPr>
          <w:rFonts w:asciiTheme="minorBidi" w:hAnsiTheme="minorBidi"/>
          <w:sz w:val="24"/>
          <w:szCs w:val="24"/>
        </w:rPr>
        <w:t xml:space="preserve">non recruté </w:t>
      </w:r>
      <w:r w:rsidR="00C41F3D">
        <w:rPr>
          <w:rFonts w:asciiTheme="minorBidi" w:hAnsiTheme="minorBidi"/>
          <w:sz w:val="24"/>
          <w:szCs w:val="24"/>
        </w:rPr>
        <w:t>par</w:t>
      </w:r>
      <w:r w:rsidR="00206253" w:rsidRPr="009047DE">
        <w:rPr>
          <w:rFonts w:asciiTheme="minorBidi" w:hAnsiTheme="minorBidi"/>
          <w:sz w:val="24"/>
          <w:szCs w:val="24"/>
        </w:rPr>
        <w:t xml:space="preserve"> l’institution médiatique ou encore à s’interroger concernant </w:t>
      </w:r>
      <w:r w:rsidRPr="009047DE">
        <w:rPr>
          <w:rFonts w:asciiTheme="minorBidi" w:hAnsiTheme="minorBidi"/>
          <w:sz w:val="24"/>
          <w:szCs w:val="24"/>
        </w:rPr>
        <w:t>leur position juridique et le</w:t>
      </w:r>
      <w:r w:rsidR="00206253" w:rsidRPr="009047DE">
        <w:rPr>
          <w:rFonts w:asciiTheme="minorBidi" w:hAnsiTheme="minorBidi"/>
          <w:sz w:val="24"/>
          <w:szCs w:val="24"/>
        </w:rPr>
        <w:t>ur</w:t>
      </w:r>
      <w:r w:rsidRPr="009047DE">
        <w:rPr>
          <w:rFonts w:asciiTheme="minorBidi" w:hAnsiTheme="minorBidi"/>
          <w:sz w:val="24"/>
          <w:szCs w:val="24"/>
        </w:rPr>
        <w:t xml:space="preserve"> class</w:t>
      </w:r>
      <w:r w:rsidR="00206253" w:rsidRPr="009047DE">
        <w:rPr>
          <w:rFonts w:asciiTheme="minorBidi" w:hAnsiTheme="minorBidi"/>
          <w:sz w:val="24"/>
          <w:szCs w:val="24"/>
        </w:rPr>
        <w:t xml:space="preserve">ification </w:t>
      </w:r>
      <w:r w:rsidRPr="009047DE">
        <w:rPr>
          <w:rFonts w:asciiTheme="minorBidi" w:hAnsiTheme="minorBidi"/>
          <w:sz w:val="24"/>
          <w:szCs w:val="24"/>
        </w:rPr>
        <w:t xml:space="preserve">conformément aux dispositions actuelles qui </w:t>
      </w:r>
      <w:r w:rsidR="00C41F3D">
        <w:rPr>
          <w:rFonts w:asciiTheme="minorBidi" w:hAnsiTheme="minorBidi"/>
          <w:sz w:val="24"/>
          <w:szCs w:val="24"/>
        </w:rPr>
        <w:t>définissent le</w:t>
      </w:r>
      <w:r w:rsidRPr="009047DE">
        <w:rPr>
          <w:rFonts w:asciiTheme="minorBidi" w:hAnsiTheme="minorBidi"/>
          <w:sz w:val="24"/>
          <w:szCs w:val="24"/>
        </w:rPr>
        <w:t xml:space="preserve"> journaliste professionnel. </w:t>
      </w:r>
    </w:p>
    <w:p w:rsidR="00EC1914" w:rsidRPr="009047DE" w:rsidRDefault="00EC1914" w:rsidP="009047DE">
      <w:pPr>
        <w:rPr>
          <w:rFonts w:asciiTheme="minorBidi" w:hAnsiTheme="minorBidi"/>
          <w:color w:val="FF0000"/>
          <w:sz w:val="24"/>
          <w:szCs w:val="24"/>
        </w:rPr>
      </w:pPr>
      <w:r w:rsidRPr="009047DE">
        <w:rPr>
          <w:rFonts w:asciiTheme="minorBidi" w:hAnsiTheme="minorBidi"/>
          <w:color w:val="FF0000"/>
          <w:sz w:val="24"/>
          <w:szCs w:val="24"/>
        </w:rPr>
        <w:t xml:space="preserve">6- </w:t>
      </w:r>
      <w:r w:rsidR="00206253" w:rsidRPr="009047DE">
        <w:rPr>
          <w:rFonts w:asciiTheme="minorBidi" w:hAnsiTheme="minorBidi"/>
          <w:color w:val="FF0000"/>
          <w:sz w:val="24"/>
          <w:szCs w:val="24"/>
        </w:rPr>
        <w:t>Concernant</w:t>
      </w:r>
      <w:r w:rsidRPr="009047DE">
        <w:rPr>
          <w:rFonts w:asciiTheme="minorBidi" w:hAnsiTheme="minorBidi"/>
          <w:color w:val="FF0000"/>
          <w:sz w:val="24"/>
          <w:szCs w:val="24"/>
        </w:rPr>
        <w:t xml:space="preserve"> l</w:t>
      </w:r>
      <w:r w:rsidR="00206253" w:rsidRPr="009047DE">
        <w:rPr>
          <w:rFonts w:asciiTheme="minorBidi" w:hAnsiTheme="minorBidi"/>
          <w:color w:val="FF0000"/>
          <w:sz w:val="24"/>
          <w:szCs w:val="24"/>
        </w:rPr>
        <w:t xml:space="preserve">a commission d’octroi de la </w:t>
      </w:r>
      <w:r w:rsidRPr="009047DE">
        <w:rPr>
          <w:rFonts w:asciiTheme="minorBidi" w:hAnsiTheme="minorBidi"/>
          <w:color w:val="FF0000"/>
          <w:sz w:val="24"/>
          <w:szCs w:val="24"/>
        </w:rPr>
        <w:t xml:space="preserve">carte </w:t>
      </w:r>
      <w:r w:rsidR="00206253" w:rsidRPr="009047DE">
        <w:rPr>
          <w:rFonts w:asciiTheme="minorBidi" w:hAnsiTheme="minorBidi"/>
          <w:color w:val="FF0000"/>
          <w:sz w:val="24"/>
          <w:szCs w:val="24"/>
        </w:rPr>
        <w:t>de journaliste professionnel</w:t>
      </w:r>
    </w:p>
    <w:p w:rsidR="00EC1914" w:rsidRPr="009047DE" w:rsidRDefault="00EC1914" w:rsidP="00C41F3D">
      <w:pPr>
        <w:rPr>
          <w:rFonts w:asciiTheme="minorBidi" w:hAnsiTheme="minorBidi"/>
          <w:b/>
          <w:bCs/>
          <w:sz w:val="24"/>
          <w:szCs w:val="24"/>
        </w:rPr>
      </w:pPr>
      <w:r w:rsidRPr="009047DE">
        <w:rPr>
          <w:rFonts w:asciiTheme="minorBidi" w:hAnsiTheme="minorBidi"/>
          <w:b/>
          <w:bCs/>
          <w:sz w:val="24"/>
          <w:szCs w:val="24"/>
        </w:rPr>
        <w:t>Organiser la dénominatio</w:t>
      </w:r>
      <w:r w:rsidR="00206253" w:rsidRPr="009047DE">
        <w:rPr>
          <w:rFonts w:asciiTheme="minorBidi" w:hAnsiTheme="minorBidi"/>
          <w:b/>
          <w:bCs/>
          <w:sz w:val="24"/>
          <w:szCs w:val="24"/>
        </w:rPr>
        <w:t>n, la p</w:t>
      </w:r>
      <w:r w:rsidR="00C41F3D">
        <w:rPr>
          <w:rFonts w:asciiTheme="minorBidi" w:hAnsiTheme="minorBidi"/>
          <w:b/>
          <w:bCs/>
          <w:sz w:val="24"/>
          <w:szCs w:val="24"/>
        </w:rPr>
        <w:t>rise de décision et les recours</w:t>
      </w:r>
    </w:p>
    <w:p w:rsidR="00C41F3D" w:rsidRDefault="00EC1914" w:rsidP="00C41F3D">
      <w:pPr>
        <w:rPr>
          <w:rFonts w:asciiTheme="minorBidi" w:hAnsiTheme="minorBidi"/>
          <w:sz w:val="24"/>
          <w:szCs w:val="24"/>
        </w:rPr>
      </w:pPr>
      <w:r w:rsidRPr="009047DE">
        <w:rPr>
          <w:rFonts w:asciiTheme="minorBidi" w:hAnsiTheme="minorBidi"/>
          <w:sz w:val="24"/>
          <w:szCs w:val="24"/>
        </w:rPr>
        <w:t xml:space="preserve">Le comité a </w:t>
      </w:r>
      <w:r w:rsidR="007C7D64">
        <w:rPr>
          <w:rFonts w:asciiTheme="minorBidi" w:hAnsiTheme="minorBidi"/>
          <w:sz w:val="24"/>
          <w:szCs w:val="24"/>
        </w:rPr>
        <w:t xml:space="preserve">confirmé </w:t>
      </w:r>
      <w:r w:rsidR="00C41F3D" w:rsidRPr="009047DE">
        <w:rPr>
          <w:rFonts w:asciiTheme="minorBidi" w:hAnsiTheme="minorBidi"/>
          <w:sz w:val="24"/>
          <w:szCs w:val="24"/>
        </w:rPr>
        <w:t xml:space="preserve">dans l’article 6 du projet </w:t>
      </w:r>
      <w:r w:rsidR="007C7D64">
        <w:rPr>
          <w:rFonts w:asciiTheme="minorBidi" w:hAnsiTheme="minorBidi"/>
          <w:sz w:val="24"/>
          <w:szCs w:val="24"/>
        </w:rPr>
        <w:t>l</w:t>
      </w:r>
      <w:r w:rsidR="00206253" w:rsidRPr="009047DE">
        <w:rPr>
          <w:rFonts w:asciiTheme="minorBidi" w:hAnsiTheme="minorBidi"/>
          <w:sz w:val="24"/>
          <w:szCs w:val="24"/>
        </w:rPr>
        <w:t>a</w:t>
      </w:r>
      <w:r w:rsidR="00C41F3D">
        <w:rPr>
          <w:rFonts w:asciiTheme="minorBidi" w:hAnsiTheme="minorBidi"/>
          <w:sz w:val="24"/>
          <w:szCs w:val="24"/>
        </w:rPr>
        <w:t xml:space="preserve"> définition de la</w:t>
      </w:r>
      <w:r w:rsidR="00206253" w:rsidRPr="009047DE">
        <w:rPr>
          <w:rFonts w:asciiTheme="minorBidi" w:hAnsiTheme="minorBidi"/>
          <w:sz w:val="24"/>
          <w:szCs w:val="24"/>
        </w:rPr>
        <w:t xml:space="preserve"> mission de la Commission d’octroi des cartes nationales de journaliste professionnel</w:t>
      </w:r>
      <w:r w:rsidR="00C41F3D">
        <w:rPr>
          <w:rFonts w:asciiTheme="minorBidi" w:hAnsiTheme="minorBidi"/>
          <w:sz w:val="24"/>
          <w:szCs w:val="24"/>
        </w:rPr>
        <w:t xml:space="preserve"> et il en a </w:t>
      </w:r>
      <w:r w:rsidR="00311852" w:rsidRPr="009047DE">
        <w:rPr>
          <w:rFonts w:asciiTheme="minorBidi" w:hAnsiTheme="minorBidi"/>
          <w:sz w:val="24"/>
          <w:szCs w:val="24"/>
        </w:rPr>
        <w:t>modifié la dénomination pour devenir « La commission indépendante d’octroi de la carte de journaliste professionnel ». Les princ</w:t>
      </w:r>
      <w:r w:rsidR="00C41F3D">
        <w:rPr>
          <w:rFonts w:asciiTheme="minorBidi" w:hAnsiTheme="minorBidi"/>
          <w:sz w:val="24"/>
          <w:szCs w:val="24"/>
        </w:rPr>
        <w:t xml:space="preserve">ipaux changements ont concerné la composition, et le </w:t>
      </w:r>
      <w:r w:rsidR="00311852" w:rsidRPr="009047DE">
        <w:rPr>
          <w:rFonts w:asciiTheme="minorBidi" w:hAnsiTheme="minorBidi"/>
          <w:sz w:val="24"/>
          <w:szCs w:val="24"/>
        </w:rPr>
        <w:t>fonctionnement</w:t>
      </w:r>
      <w:r w:rsidR="00C41F3D">
        <w:rPr>
          <w:rFonts w:asciiTheme="minorBidi" w:hAnsiTheme="minorBidi"/>
          <w:sz w:val="24"/>
          <w:szCs w:val="24"/>
        </w:rPr>
        <w:t xml:space="preserve"> de la Commission</w:t>
      </w:r>
      <w:r w:rsidR="00311852" w:rsidRPr="009047DE">
        <w:rPr>
          <w:rFonts w:asciiTheme="minorBidi" w:hAnsiTheme="minorBidi"/>
          <w:sz w:val="24"/>
          <w:szCs w:val="24"/>
        </w:rPr>
        <w:t xml:space="preserve">. </w:t>
      </w:r>
    </w:p>
    <w:p w:rsidR="00A35AEB" w:rsidRPr="009047DE" w:rsidRDefault="00311852" w:rsidP="00C41F3D">
      <w:pPr>
        <w:rPr>
          <w:rFonts w:asciiTheme="minorBidi" w:hAnsiTheme="minorBidi"/>
          <w:sz w:val="24"/>
          <w:szCs w:val="24"/>
        </w:rPr>
      </w:pPr>
      <w:r w:rsidRPr="009047DE">
        <w:rPr>
          <w:rFonts w:asciiTheme="minorBidi" w:hAnsiTheme="minorBidi"/>
          <w:sz w:val="24"/>
          <w:szCs w:val="24"/>
        </w:rPr>
        <w:t xml:space="preserve">La Commission </w:t>
      </w:r>
      <w:r w:rsidR="00C41F3D">
        <w:rPr>
          <w:rFonts w:asciiTheme="minorBidi" w:hAnsiTheme="minorBidi"/>
          <w:sz w:val="24"/>
          <w:szCs w:val="24"/>
        </w:rPr>
        <w:t xml:space="preserve">a gardé la même </w:t>
      </w:r>
      <w:r w:rsidRPr="009047DE">
        <w:rPr>
          <w:rFonts w:asciiTheme="minorBidi" w:hAnsiTheme="minorBidi"/>
          <w:sz w:val="24"/>
          <w:szCs w:val="24"/>
        </w:rPr>
        <w:t xml:space="preserve">composition avec 7 membres : </w:t>
      </w:r>
    </w:p>
    <w:p w:rsidR="00A35AEB" w:rsidRPr="009047DE" w:rsidRDefault="00A35AEB" w:rsidP="009047DE">
      <w:pPr>
        <w:pStyle w:val="Paragraphedeliste"/>
        <w:numPr>
          <w:ilvl w:val="0"/>
          <w:numId w:val="1"/>
        </w:numPr>
        <w:rPr>
          <w:rFonts w:asciiTheme="minorBidi" w:hAnsiTheme="minorBidi"/>
          <w:sz w:val="24"/>
          <w:szCs w:val="24"/>
        </w:rPr>
      </w:pPr>
      <w:r w:rsidRPr="009047DE">
        <w:rPr>
          <w:rFonts w:asciiTheme="minorBidi" w:hAnsiTheme="minorBidi"/>
          <w:sz w:val="24"/>
          <w:szCs w:val="24"/>
        </w:rPr>
        <w:t>T</w:t>
      </w:r>
      <w:r w:rsidR="00311852" w:rsidRPr="009047DE">
        <w:rPr>
          <w:rFonts w:asciiTheme="minorBidi" w:hAnsiTheme="minorBidi"/>
          <w:sz w:val="24"/>
          <w:szCs w:val="24"/>
        </w:rPr>
        <w:t xml:space="preserve">rois membres proposés, par l’organisation des journalistes la plus représentative, </w:t>
      </w:r>
    </w:p>
    <w:p w:rsidR="00C721AE" w:rsidRDefault="00C721AE" w:rsidP="00C721AE">
      <w:pPr>
        <w:pStyle w:val="Paragraphedeliste"/>
        <w:numPr>
          <w:ilvl w:val="0"/>
          <w:numId w:val="1"/>
        </w:numPr>
        <w:rPr>
          <w:rFonts w:asciiTheme="minorBidi" w:hAnsiTheme="minorBidi"/>
          <w:sz w:val="24"/>
          <w:szCs w:val="24"/>
        </w:rPr>
      </w:pPr>
      <w:r>
        <w:rPr>
          <w:rFonts w:asciiTheme="minorBidi" w:hAnsiTheme="minorBidi"/>
          <w:sz w:val="24"/>
          <w:szCs w:val="24"/>
        </w:rPr>
        <w:t xml:space="preserve">Deux membres représentant l’association des </w:t>
      </w:r>
      <w:r w:rsidR="00311852" w:rsidRPr="009047DE">
        <w:rPr>
          <w:rFonts w:asciiTheme="minorBidi" w:hAnsiTheme="minorBidi"/>
          <w:sz w:val="24"/>
          <w:szCs w:val="24"/>
        </w:rPr>
        <w:t>directeurs de</w:t>
      </w:r>
      <w:r>
        <w:rPr>
          <w:rFonts w:asciiTheme="minorBidi" w:hAnsiTheme="minorBidi"/>
          <w:sz w:val="24"/>
          <w:szCs w:val="24"/>
        </w:rPr>
        <w:t xml:space="preserve">s journaux </w:t>
      </w:r>
      <w:r w:rsidR="00311852" w:rsidRPr="009047DE">
        <w:rPr>
          <w:rFonts w:asciiTheme="minorBidi" w:hAnsiTheme="minorBidi"/>
          <w:sz w:val="24"/>
          <w:szCs w:val="24"/>
        </w:rPr>
        <w:t>la plus représentative</w:t>
      </w:r>
      <w:r>
        <w:rPr>
          <w:rFonts w:asciiTheme="minorBidi" w:hAnsiTheme="minorBidi"/>
          <w:sz w:val="24"/>
          <w:szCs w:val="24"/>
        </w:rPr>
        <w:t xml:space="preserve">, </w:t>
      </w:r>
      <w:r w:rsidR="00311852" w:rsidRPr="009047DE">
        <w:rPr>
          <w:rFonts w:asciiTheme="minorBidi" w:hAnsiTheme="minorBidi"/>
          <w:sz w:val="24"/>
          <w:szCs w:val="24"/>
        </w:rPr>
        <w:t xml:space="preserve">à condition que l’un deux représente un média public ; </w:t>
      </w:r>
    </w:p>
    <w:p w:rsidR="00A35AEB" w:rsidRPr="009047DE" w:rsidRDefault="00C721AE" w:rsidP="00C721AE">
      <w:pPr>
        <w:pStyle w:val="Paragraphedeliste"/>
        <w:numPr>
          <w:ilvl w:val="0"/>
          <w:numId w:val="1"/>
        </w:numPr>
        <w:rPr>
          <w:rFonts w:asciiTheme="minorBidi" w:hAnsiTheme="minorBidi"/>
          <w:sz w:val="24"/>
          <w:szCs w:val="24"/>
        </w:rPr>
      </w:pPr>
      <w:r>
        <w:rPr>
          <w:rFonts w:asciiTheme="minorBidi" w:hAnsiTheme="minorBidi"/>
          <w:sz w:val="24"/>
          <w:szCs w:val="24"/>
        </w:rPr>
        <w:t xml:space="preserve">Un représentant de </w:t>
      </w:r>
      <w:r w:rsidR="00311852" w:rsidRPr="009047DE">
        <w:rPr>
          <w:rFonts w:asciiTheme="minorBidi" w:hAnsiTheme="minorBidi"/>
          <w:sz w:val="24"/>
          <w:szCs w:val="24"/>
        </w:rPr>
        <w:t xml:space="preserve">la structure représentant les institutions des médias audiovisuels privé. </w:t>
      </w:r>
    </w:p>
    <w:p w:rsidR="00A35AEB" w:rsidRPr="009047DE" w:rsidRDefault="00C41F3D" w:rsidP="00C41F3D">
      <w:pPr>
        <w:pStyle w:val="Paragraphedeliste"/>
        <w:numPr>
          <w:ilvl w:val="0"/>
          <w:numId w:val="1"/>
        </w:numPr>
        <w:rPr>
          <w:rFonts w:asciiTheme="minorBidi" w:hAnsiTheme="minorBidi"/>
          <w:sz w:val="24"/>
          <w:szCs w:val="24"/>
        </w:rPr>
      </w:pPr>
      <w:r>
        <w:rPr>
          <w:rFonts w:asciiTheme="minorBidi" w:hAnsiTheme="minorBidi"/>
          <w:sz w:val="24"/>
          <w:szCs w:val="24"/>
        </w:rPr>
        <w:lastRenderedPageBreak/>
        <w:t>U</w:t>
      </w:r>
      <w:r w:rsidR="00311852" w:rsidRPr="009047DE">
        <w:rPr>
          <w:rFonts w:asciiTheme="minorBidi" w:hAnsiTheme="minorBidi"/>
          <w:sz w:val="24"/>
          <w:szCs w:val="24"/>
        </w:rPr>
        <w:t>n magistrat administratif</w:t>
      </w:r>
      <w:r w:rsidR="00A35AEB" w:rsidRPr="009047DE">
        <w:rPr>
          <w:rFonts w:asciiTheme="minorBidi" w:hAnsiTheme="minorBidi"/>
          <w:sz w:val="24"/>
          <w:szCs w:val="24"/>
        </w:rPr>
        <w:t xml:space="preserve"> en exercice avec rang de conseiller </w:t>
      </w:r>
      <w:r>
        <w:rPr>
          <w:rFonts w:asciiTheme="minorBidi" w:hAnsiTheme="minorBidi"/>
          <w:sz w:val="24"/>
          <w:szCs w:val="24"/>
        </w:rPr>
        <w:t xml:space="preserve">proposé par le </w:t>
      </w:r>
      <w:r w:rsidRPr="009047DE">
        <w:rPr>
          <w:rFonts w:asciiTheme="minorBidi" w:hAnsiTheme="minorBidi"/>
          <w:sz w:val="24"/>
          <w:szCs w:val="24"/>
        </w:rPr>
        <w:t xml:space="preserve">Conseil supérieur de la magistrature </w:t>
      </w:r>
      <w:r w:rsidR="00A35AEB" w:rsidRPr="009047DE">
        <w:rPr>
          <w:rFonts w:asciiTheme="minorBidi" w:hAnsiTheme="minorBidi"/>
          <w:sz w:val="24"/>
          <w:szCs w:val="24"/>
        </w:rPr>
        <w:t>pour assu</w:t>
      </w:r>
      <w:r>
        <w:rPr>
          <w:rFonts w:asciiTheme="minorBidi" w:hAnsiTheme="minorBidi"/>
          <w:sz w:val="24"/>
          <w:szCs w:val="24"/>
        </w:rPr>
        <w:t xml:space="preserve">rer </w:t>
      </w:r>
      <w:r w:rsidR="00A35AEB" w:rsidRPr="009047DE">
        <w:rPr>
          <w:rFonts w:asciiTheme="minorBidi" w:hAnsiTheme="minorBidi"/>
          <w:sz w:val="24"/>
          <w:szCs w:val="24"/>
        </w:rPr>
        <w:t xml:space="preserve">les fonctions de président de la Commission. </w:t>
      </w:r>
    </w:p>
    <w:p w:rsidR="00A35AEB" w:rsidRPr="009047DE" w:rsidRDefault="00C721AE" w:rsidP="00C721AE">
      <w:pPr>
        <w:rPr>
          <w:rFonts w:asciiTheme="minorBidi" w:hAnsiTheme="minorBidi"/>
          <w:sz w:val="24"/>
          <w:szCs w:val="24"/>
        </w:rPr>
      </w:pPr>
      <w:r>
        <w:rPr>
          <w:rFonts w:asciiTheme="minorBidi" w:hAnsiTheme="minorBidi"/>
          <w:sz w:val="24"/>
          <w:szCs w:val="24"/>
        </w:rPr>
        <w:t xml:space="preserve">En vertu de cet </w:t>
      </w:r>
      <w:r w:rsidR="00A35AEB" w:rsidRPr="009047DE">
        <w:rPr>
          <w:rFonts w:asciiTheme="minorBidi" w:hAnsiTheme="minorBidi"/>
          <w:sz w:val="24"/>
          <w:szCs w:val="24"/>
        </w:rPr>
        <w:t>amendement</w:t>
      </w:r>
      <w:r>
        <w:rPr>
          <w:rFonts w:asciiTheme="minorBidi" w:hAnsiTheme="minorBidi"/>
          <w:sz w:val="24"/>
          <w:szCs w:val="24"/>
        </w:rPr>
        <w:t xml:space="preserve">, </w:t>
      </w:r>
      <w:r w:rsidR="00A35AEB" w:rsidRPr="009047DE">
        <w:rPr>
          <w:rFonts w:asciiTheme="minorBidi" w:hAnsiTheme="minorBidi"/>
          <w:sz w:val="24"/>
          <w:szCs w:val="24"/>
        </w:rPr>
        <w:t xml:space="preserve">tous les membres de la Commission, y compris le président, sont désignés pour un mandat de trois ans non renouvelable. Le législateur a aussi organisé le cas de vacance que ce soit au poste de président ou membre de la commission intervenant avant six mois précédent la clôture du mandat. </w:t>
      </w:r>
    </w:p>
    <w:p w:rsidR="00A35AEB" w:rsidRPr="009047DE" w:rsidRDefault="00EC1914" w:rsidP="00692CE6">
      <w:pPr>
        <w:rPr>
          <w:rFonts w:asciiTheme="minorBidi" w:hAnsiTheme="minorBidi"/>
          <w:sz w:val="24"/>
          <w:szCs w:val="24"/>
        </w:rPr>
      </w:pPr>
      <w:r w:rsidRPr="009047DE">
        <w:rPr>
          <w:rFonts w:asciiTheme="minorBidi" w:hAnsiTheme="minorBidi"/>
          <w:sz w:val="24"/>
          <w:szCs w:val="24"/>
        </w:rPr>
        <w:t xml:space="preserve">Le projet a également </w:t>
      </w:r>
      <w:r w:rsidR="00A35AEB" w:rsidRPr="009047DE">
        <w:rPr>
          <w:rFonts w:asciiTheme="minorBidi" w:hAnsiTheme="minorBidi"/>
          <w:sz w:val="24"/>
          <w:szCs w:val="24"/>
        </w:rPr>
        <w:t xml:space="preserve">organisé le processus de la </w:t>
      </w:r>
      <w:r w:rsidRPr="009047DE">
        <w:rPr>
          <w:rFonts w:asciiTheme="minorBidi" w:hAnsiTheme="minorBidi"/>
          <w:sz w:val="24"/>
          <w:szCs w:val="24"/>
        </w:rPr>
        <w:t xml:space="preserve">prise de décisions, </w:t>
      </w:r>
      <w:r w:rsidR="00A35AEB" w:rsidRPr="009047DE">
        <w:rPr>
          <w:rFonts w:asciiTheme="minorBidi" w:hAnsiTheme="minorBidi"/>
          <w:sz w:val="24"/>
          <w:szCs w:val="24"/>
        </w:rPr>
        <w:t>la tenue d</w:t>
      </w:r>
      <w:r w:rsidRPr="009047DE">
        <w:rPr>
          <w:rFonts w:asciiTheme="minorBidi" w:hAnsiTheme="minorBidi"/>
          <w:sz w:val="24"/>
          <w:szCs w:val="24"/>
        </w:rPr>
        <w:t xml:space="preserve">es séances et </w:t>
      </w:r>
      <w:r w:rsidR="00A35AEB" w:rsidRPr="009047DE">
        <w:rPr>
          <w:rFonts w:asciiTheme="minorBidi" w:hAnsiTheme="minorBidi"/>
          <w:sz w:val="24"/>
          <w:szCs w:val="24"/>
        </w:rPr>
        <w:t xml:space="preserve">les procédures de recours </w:t>
      </w:r>
      <w:r w:rsidRPr="009047DE">
        <w:rPr>
          <w:rFonts w:asciiTheme="minorBidi" w:hAnsiTheme="minorBidi"/>
          <w:sz w:val="24"/>
          <w:szCs w:val="24"/>
        </w:rPr>
        <w:t>des décisions d</w:t>
      </w:r>
      <w:r w:rsidR="00692CE6">
        <w:rPr>
          <w:rFonts w:asciiTheme="minorBidi" w:hAnsiTheme="minorBidi"/>
          <w:sz w:val="24"/>
          <w:szCs w:val="24"/>
        </w:rPr>
        <w:t xml:space="preserve">e la commission </w:t>
      </w:r>
      <w:r w:rsidRPr="009047DE">
        <w:rPr>
          <w:rFonts w:asciiTheme="minorBidi" w:hAnsiTheme="minorBidi"/>
          <w:sz w:val="24"/>
          <w:szCs w:val="24"/>
        </w:rPr>
        <w:t xml:space="preserve">devant la Cour d'appel </w:t>
      </w:r>
      <w:r w:rsidR="00A35AEB" w:rsidRPr="009047DE">
        <w:rPr>
          <w:rFonts w:asciiTheme="minorBidi" w:hAnsiTheme="minorBidi"/>
          <w:sz w:val="24"/>
          <w:szCs w:val="24"/>
        </w:rPr>
        <w:t xml:space="preserve">de </w:t>
      </w:r>
      <w:r w:rsidRPr="009047DE">
        <w:rPr>
          <w:rFonts w:asciiTheme="minorBidi" w:hAnsiTheme="minorBidi"/>
          <w:sz w:val="24"/>
          <w:szCs w:val="24"/>
        </w:rPr>
        <w:t xml:space="preserve">Tunis </w:t>
      </w:r>
      <w:r w:rsidR="00A35AEB" w:rsidRPr="009047DE">
        <w:rPr>
          <w:rFonts w:asciiTheme="minorBidi" w:hAnsiTheme="minorBidi"/>
          <w:sz w:val="24"/>
          <w:szCs w:val="24"/>
        </w:rPr>
        <w:t xml:space="preserve">dans un délai de 30 </w:t>
      </w:r>
      <w:r w:rsidRPr="009047DE">
        <w:rPr>
          <w:rFonts w:asciiTheme="minorBidi" w:hAnsiTheme="minorBidi"/>
          <w:sz w:val="24"/>
          <w:szCs w:val="24"/>
        </w:rPr>
        <w:t xml:space="preserve"> jours, à partir de la date </w:t>
      </w:r>
      <w:r w:rsidR="00A35AEB" w:rsidRPr="009047DE">
        <w:rPr>
          <w:rFonts w:asciiTheme="minorBidi" w:hAnsiTheme="minorBidi"/>
          <w:sz w:val="24"/>
          <w:szCs w:val="24"/>
        </w:rPr>
        <w:t>d’information de la décision</w:t>
      </w:r>
      <w:r w:rsidRPr="009047DE">
        <w:rPr>
          <w:rFonts w:asciiTheme="minorBidi" w:hAnsiTheme="minorBidi"/>
          <w:sz w:val="24"/>
          <w:szCs w:val="24"/>
        </w:rPr>
        <w:t xml:space="preserve">. </w:t>
      </w:r>
    </w:p>
    <w:p w:rsidR="00C50017" w:rsidRPr="009047DE" w:rsidRDefault="00EC1914" w:rsidP="009047DE">
      <w:pPr>
        <w:rPr>
          <w:rFonts w:asciiTheme="minorBidi" w:hAnsiTheme="minorBidi"/>
          <w:sz w:val="24"/>
          <w:szCs w:val="24"/>
        </w:rPr>
      </w:pPr>
      <w:r w:rsidRPr="009047DE">
        <w:rPr>
          <w:rFonts w:asciiTheme="minorBidi" w:hAnsiTheme="minorBidi"/>
          <w:sz w:val="24"/>
          <w:szCs w:val="24"/>
        </w:rPr>
        <w:t>L</w:t>
      </w:r>
      <w:r w:rsidR="00A35AEB" w:rsidRPr="009047DE">
        <w:rPr>
          <w:rFonts w:asciiTheme="minorBidi" w:hAnsiTheme="minorBidi"/>
          <w:sz w:val="24"/>
          <w:szCs w:val="24"/>
        </w:rPr>
        <w:t xml:space="preserve">e projet a </w:t>
      </w:r>
      <w:r w:rsidRPr="009047DE">
        <w:rPr>
          <w:rFonts w:asciiTheme="minorBidi" w:hAnsiTheme="minorBidi"/>
          <w:sz w:val="24"/>
          <w:szCs w:val="24"/>
        </w:rPr>
        <w:t xml:space="preserve">fixé une période maximale pour que la cour d'appel </w:t>
      </w:r>
      <w:r w:rsidR="00A35AEB" w:rsidRPr="009047DE">
        <w:rPr>
          <w:rFonts w:asciiTheme="minorBidi" w:hAnsiTheme="minorBidi"/>
          <w:sz w:val="24"/>
          <w:szCs w:val="24"/>
        </w:rPr>
        <w:t xml:space="preserve">puisse statuer sur le recours </w:t>
      </w:r>
      <w:r w:rsidRPr="009047DE">
        <w:rPr>
          <w:rFonts w:asciiTheme="minorBidi" w:hAnsiTheme="minorBidi"/>
          <w:sz w:val="24"/>
          <w:szCs w:val="24"/>
        </w:rPr>
        <w:t>(</w:t>
      </w:r>
      <w:r w:rsidR="00A35AEB" w:rsidRPr="009047DE">
        <w:rPr>
          <w:rFonts w:asciiTheme="minorBidi" w:hAnsiTheme="minorBidi"/>
          <w:sz w:val="24"/>
          <w:szCs w:val="24"/>
        </w:rPr>
        <w:t xml:space="preserve">un délai de </w:t>
      </w:r>
      <w:r w:rsidRPr="009047DE">
        <w:rPr>
          <w:rFonts w:asciiTheme="minorBidi" w:hAnsiTheme="minorBidi"/>
          <w:sz w:val="24"/>
          <w:szCs w:val="24"/>
        </w:rPr>
        <w:t xml:space="preserve">deux mois </w:t>
      </w:r>
      <w:r w:rsidR="00C50017" w:rsidRPr="009047DE">
        <w:rPr>
          <w:rFonts w:asciiTheme="minorBidi" w:hAnsiTheme="minorBidi"/>
          <w:sz w:val="24"/>
          <w:szCs w:val="24"/>
        </w:rPr>
        <w:t xml:space="preserve">suite </w:t>
      </w:r>
      <w:r w:rsidRPr="009047DE">
        <w:rPr>
          <w:rFonts w:asciiTheme="minorBidi" w:hAnsiTheme="minorBidi"/>
          <w:sz w:val="24"/>
          <w:szCs w:val="24"/>
        </w:rPr>
        <w:t>à l</w:t>
      </w:r>
      <w:r w:rsidR="00C50017" w:rsidRPr="009047DE">
        <w:rPr>
          <w:rFonts w:asciiTheme="minorBidi" w:hAnsiTheme="minorBidi"/>
          <w:sz w:val="24"/>
          <w:szCs w:val="24"/>
        </w:rPr>
        <w:t>a présentation du recours</w:t>
      </w:r>
      <w:r w:rsidRPr="009047DE">
        <w:rPr>
          <w:rFonts w:asciiTheme="minorBidi" w:hAnsiTheme="minorBidi"/>
          <w:sz w:val="24"/>
          <w:szCs w:val="24"/>
        </w:rPr>
        <w:t>)</w:t>
      </w:r>
      <w:r w:rsidR="00C50017" w:rsidRPr="009047DE">
        <w:rPr>
          <w:rFonts w:asciiTheme="minorBidi" w:hAnsiTheme="minorBidi"/>
          <w:sz w:val="24"/>
          <w:szCs w:val="24"/>
        </w:rPr>
        <w:t xml:space="preserve">. Les arrêts rendus par la cour d’appel sont susceptibles de recours en cassation devant le tribunal administratif. </w:t>
      </w:r>
    </w:p>
    <w:p w:rsidR="00365796" w:rsidRPr="009047DE" w:rsidRDefault="00EC1914" w:rsidP="00692CE6">
      <w:pPr>
        <w:rPr>
          <w:rFonts w:asciiTheme="minorBidi" w:hAnsiTheme="minorBidi"/>
          <w:sz w:val="24"/>
          <w:szCs w:val="24"/>
        </w:rPr>
      </w:pPr>
      <w:r w:rsidRPr="009047DE">
        <w:rPr>
          <w:rFonts w:asciiTheme="minorBidi" w:hAnsiTheme="minorBidi"/>
          <w:sz w:val="24"/>
          <w:szCs w:val="24"/>
        </w:rPr>
        <w:t xml:space="preserve">Le projet a également </w:t>
      </w:r>
      <w:r w:rsidR="00692CE6">
        <w:rPr>
          <w:rFonts w:asciiTheme="minorBidi" w:hAnsiTheme="minorBidi"/>
          <w:sz w:val="24"/>
          <w:szCs w:val="24"/>
        </w:rPr>
        <w:t>prévu un</w:t>
      </w:r>
      <w:r w:rsidR="002A0F31">
        <w:rPr>
          <w:rFonts w:asciiTheme="minorBidi" w:hAnsiTheme="minorBidi"/>
          <w:sz w:val="24"/>
          <w:szCs w:val="24"/>
        </w:rPr>
        <w:t xml:space="preserve"> </w:t>
      </w:r>
      <w:r w:rsidRPr="009047DE">
        <w:rPr>
          <w:rFonts w:asciiTheme="minorBidi" w:hAnsiTheme="minorBidi"/>
          <w:sz w:val="24"/>
          <w:szCs w:val="24"/>
        </w:rPr>
        <w:t xml:space="preserve">budget </w:t>
      </w:r>
      <w:r w:rsidR="00692CE6">
        <w:rPr>
          <w:rFonts w:asciiTheme="minorBidi" w:hAnsiTheme="minorBidi"/>
          <w:sz w:val="24"/>
          <w:szCs w:val="24"/>
        </w:rPr>
        <w:t xml:space="preserve">pour </w:t>
      </w:r>
      <w:r w:rsidRPr="009047DE">
        <w:rPr>
          <w:rFonts w:asciiTheme="minorBidi" w:hAnsiTheme="minorBidi"/>
          <w:sz w:val="24"/>
          <w:szCs w:val="24"/>
        </w:rPr>
        <w:t>faciliter</w:t>
      </w:r>
      <w:r w:rsidR="002A0F31">
        <w:rPr>
          <w:rFonts w:asciiTheme="minorBidi" w:hAnsiTheme="minorBidi"/>
          <w:sz w:val="24"/>
          <w:szCs w:val="24"/>
        </w:rPr>
        <w:t xml:space="preserve"> </w:t>
      </w:r>
      <w:r w:rsidR="00692CE6">
        <w:rPr>
          <w:rFonts w:asciiTheme="minorBidi" w:hAnsiTheme="minorBidi"/>
          <w:sz w:val="24"/>
          <w:szCs w:val="24"/>
        </w:rPr>
        <w:t>l</w:t>
      </w:r>
      <w:r w:rsidR="00365796" w:rsidRPr="009047DE">
        <w:rPr>
          <w:rFonts w:asciiTheme="minorBidi" w:hAnsiTheme="minorBidi"/>
          <w:sz w:val="24"/>
          <w:szCs w:val="24"/>
        </w:rPr>
        <w:t>e</w:t>
      </w:r>
      <w:r w:rsidRPr="009047DE">
        <w:rPr>
          <w:rFonts w:asciiTheme="minorBidi" w:hAnsiTheme="minorBidi"/>
          <w:sz w:val="24"/>
          <w:szCs w:val="24"/>
        </w:rPr>
        <w:t>s acti</w:t>
      </w:r>
      <w:r w:rsidR="00365796" w:rsidRPr="009047DE">
        <w:rPr>
          <w:rFonts w:asciiTheme="minorBidi" w:hAnsiTheme="minorBidi"/>
          <w:sz w:val="24"/>
          <w:szCs w:val="24"/>
        </w:rPr>
        <w:t xml:space="preserve">vités </w:t>
      </w:r>
      <w:r w:rsidR="00692CE6">
        <w:rPr>
          <w:rFonts w:asciiTheme="minorBidi" w:hAnsiTheme="minorBidi"/>
          <w:sz w:val="24"/>
          <w:szCs w:val="24"/>
        </w:rPr>
        <w:t xml:space="preserve">de la </w:t>
      </w:r>
      <w:r w:rsidR="00692CE6" w:rsidRPr="009047DE">
        <w:rPr>
          <w:rFonts w:asciiTheme="minorBidi" w:hAnsiTheme="minorBidi"/>
          <w:sz w:val="24"/>
          <w:szCs w:val="24"/>
        </w:rPr>
        <w:t>Commission</w:t>
      </w:r>
      <w:r w:rsidR="002A0F31">
        <w:rPr>
          <w:rFonts w:asciiTheme="minorBidi" w:hAnsiTheme="minorBidi"/>
          <w:sz w:val="24"/>
          <w:szCs w:val="24"/>
        </w:rPr>
        <w:t xml:space="preserve"> </w:t>
      </w:r>
      <w:r w:rsidR="00692CE6">
        <w:rPr>
          <w:rFonts w:asciiTheme="minorBidi" w:hAnsiTheme="minorBidi"/>
          <w:sz w:val="24"/>
          <w:szCs w:val="24"/>
        </w:rPr>
        <w:t>et</w:t>
      </w:r>
      <w:r w:rsidR="00365796" w:rsidRPr="009047DE">
        <w:rPr>
          <w:rFonts w:asciiTheme="minorBidi" w:hAnsiTheme="minorBidi"/>
          <w:sz w:val="24"/>
          <w:szCs w:val="24"/>
        </w:rPr>
        <w:t xml:space="preserve"> l’octroi d’</w:t>
      </w:r>
      <w:r w:rsidRPr="009047DE">
        <w:rPr>
          <w:rFonts w:asciiTheme="minorBidi" w:hAnsiTheme="minorBidi"/>
          <w:sz w:val="24"/>
          <w:szCs w:val="24"/>
        </w:rPr>
        <w:t xml:space="preserve">une </w:t>
      </w:r>
      <w:r w:rsidR="00365796" w:rsidRPr="009047DE">
        <w:rPr>
          <w:rFonts w:asciiTheme="minorBidi" w:hAnsiTheme="minorBidi"/>
          <w:sz w:val="24"/>
          <w:szCs w:val="24"/>
        </w:rPr>
        <w:t>prime</w:t>
      </w:r>
      <w:r w:rsidR="00692CE6">
        <w:rPr>
          <w:rFonts w:asciiTheme="minorBidi" w:hAnsiTheme="minorBidi"/>
          <w:sz w:val="24"/>
          <w:szCs w:val="24"/>
        </w:rPr>
        <w:t xml:space="preserve"> pour ses membres</w:t>
      </w:r>
      <w:r w:rsidR="00365796" w:rsidRPr="009047DE">
        <w:rPr>
          <w:rFonts w:asciiTheme="minorBidi" w:hAnsiTheme="minorBidi"/>
          <w:sz w:val="24"/>
          <w:szCs w:val="24"/>
        </w:rPr>
        <w:t xml:space="preserve">. Le projet de l’article </w:t>
      </w:r>
      <w:r w:rsidRPr="009047DE">
        <w:rPr>
          <w:rFonts w:asciiTheme="minorBidi" w:hAnsiTheme="minorBidi"/>
          <w:sz w:val="24"/>
          <w:szCs w:val="24"/>
        </w:rPr>
        <w:t xml:space="preserve">6 </w:t>
      </w:r>
      <w:r w:rsidR="00365796" w:rsidRPr="009047DE">
        <w:rPr>
          <w:rFonts w:asciiTheme="minorBidi" w:hAnsiTheme="minorBidi"/>
          <w:sz w:val="24"/>
          <w:szCs w:val="24"/>
        </w:rPr>
        <w:t>relatif à la commission d’octroi de la carte de journaliste professionnel a veill</w:t>
      </w:r>
      <w:r w:rsidR="00692CE6">
        <w:rPr>
          <w:rFonts w:asciiTheme="minorBidi" w:hAnsiTheme="minorBidi"/>
          <w:sz w:val="24"/>
          <w:szCs w:val="24"/>
        </w:rPr>
        <w:t>é</w:t>
      </w:r>
      <w:r w:rsidR="002A0F31">
        <w:rPr>
          <w:rFonts w:asciiTheme="minorBidi" w:hAnsiTheme="minorBidi"/>
          <w:sz w:val="24"/>
          <w:szCs w:val="24"/>
        </w:rPr>
        <w:t xml:space="preserve"> </w:t>
      </w:r>
      <w:r w:rsidR="00692CE6">
        <w:rPr>
          <w:rFonts w:asciiTheme="minorBidi" w:hAnsiTheme="minorBidi"/>
          <w:sz w:val="24"/>
          <w:szCs w:val="24"/>
        </w:rPr>
        <w:t>à</w:t>
      </w:r>
      <w:r w:rsidR="00365796" w:rsidRPr="009047DE">
        <w:rPr>
          <w:rFonts w:asciiTheme="minorBidi" w:hAnsiTheme="minorBidi"/>
          <w:sz w:val="24"/>
          <w:szCs w:val="24"/>
        </w:rPr>
        <w:t xml:space="preserve"> assurer une meilleure représentativité de l’ensemble des intervenants dans le domaine médiatique</w:t>
      </w:r>
      <w:r w:rsidR="00692CE6">
        <w:rPr>
          <w:rFonts w:asciiTheme="minorBidi" w:hAnsiTheme="minorBidi"/>
          <w:sz w:val="24"/>
          <w:szCs w:val="24"/>
        </w:rPr>
        <w:t>, y compris d’un point de vue genre</w:t>
      </w:r>
      <w:r w:rsidR="00365796" w:rsidRPr="009047DE">
        <w:rPr>
          <w:rFonts w:asciiTheme="minorBidi" w:hAnsiTheme="minorBidi"/>
          <w:sz w:val="24"/>
          <w:szCs w:val="24"/>
        </w:rPr>
        <w:t xml:space="preserve"> afin </w:t>
      </w:r>
      <w:r w:rsidRPr="009047DE">
        <w:rPr>
          <w:rFonts w:asciiTheme="minorBidi" w:hAnsiTheme="minorBidi"/>
          <w:sz w:val="24"/>
          <w:szCs w:val="24"/>
        </w:rPr>
        <w:t xml:space="preserve">de donner </w:t>
      </w:r>
      <w:r w:rsidR="00365796" w:rsidRPr="009047DE">
        <w:rPr>
          <w:rFonts w:asciiTheme="minorBidi" w:hAnsiTheme="minorBidi"/>
          <w:sz w:val="24"/>
          <w:szCs w:val="24"/>
        </w:rPr>
        <w:t>à son action une</w:t>
      </w:r>
      <w:r w:rsidRPr="009047DE">
        <w:rPr>
          <w:rFonts w:asciiTheme="minorBidi" w:hAnsiTheme="minorBidi"/>
          <w:sz w:val="24"/>
          <w:szCs w:val="24"/>
        </w:rPr>
        <w:t xml:space="preserve"> légitime nécessaire et la confiance due </w:t>
      </w:r>
      <w:r w:rsidR="00365796" w:rsidRPr="009047DE">
        <w:rPr>
          <w:rFonts w:asciiTheme="minorBidi" w:hAnsiTheme="minorBidi"/>
          <w:sz w:val="24"/>
          <w:szCs w:val="24"/>
        </w:rPr>
        <w:t xml:space="preserve">lors de l’octroi des </w:t>
      </w:r>
      <w:r w:rsidRPr="009047DE">
        <w:rPr>
          <w:rFonts w:asciiTheme="minorBidi" w:hAnsiTheme="minorBidi"/>
          <w:sz w:val="24"/>
          <w:szCs w:val="24"/>
        </w:rPr>
        <w:t xml:space="preserve">cartes professionnelles. </w:t>
      </w:r>
    </w:p>
    <w:p w:rsidR="00365796" w:rsidRPr="009047DE" w:rsidRDefault="00365796" w:rsidP="005602F7">
      <w:pPr>
        <w:rPr>
          <w:rFonts w:asciiTheme="minorBidi" w:hAnsiTheme="minorBidi"/>
          <w:sz w:val="24"/>
          <w:szCs w:val="24"/>
        </w:rPr>
      </w:pPr>
      <w:r w:rsidRPr="009047DE">
        <w:rPr>
          <w:rFonts w:asciiTheme="minorBidi" w:hAnsiTheme="minorBidi"/>
          <w:sz w:val="24"/>
          <w:szCs w:val="24"/>
        </w:rPr>
        <w:t xml:space="preserve">Il a également limité </w:t>
      </w:r>
      <w:r w:rsidR="005602F7">
        <w:rPr>
          <w:rFonts w:asciiTheme="minorBidi" w:hAnsiTheme="minorBidi"/>
          <w:sz w:val="24"/>
          <w:szCs w:val="24"/>
        </w:rPr>
        <w:t>le</w:t>
      </w:r>
      <w:r w:rsidRPr="009047DE">
        <w:rPr>
          <w:rFonts w:asciiTheme="minorBidi" w:hAnsiTheme="minorBidi"/>
          <w:sz w:val="24"/>
          <w:szCs w:val="24"/>
        </w:rPr>
        <w:t xml:space="preserve"> mandat </w:t>
      </w:r>
      <w:r w:rsidR="005602F7">
        <w:rPr>
          <w:rFonts w:asciiTheme="minorBidi" w:hAnsiTheme="minorBidi"/>
          <w:sz w:val="24"/>
          <w:szCs w:val="24"/>
        </w:rPr>
        <w:t xml:space="preserve">de la Commission </w:t>
      </w:r>
      <w:r w:rsidRPr="009047DE">
        <w:rPr>
          <w:rFonts w:asciiTheme="minorBidi" w:hAnsiTheme="minorBidi"/>
          <w:sz w:val="24"/>
          <w:szCs w:val="24"/>
        </w:rPr>
        <w:t>à trois ans non renouvelable</w:t>
      </w:r>
      <w:r w:rsidR="005602F7">
        <w:rPr>
          <w:rFonts w:asciiTheme="minorBidi" w:hAnsiTheme="minorBidi"/>
          <w:sz w:val="24"/>
          <w:szCs w:val="24"/>
        </w:rPr>
        <w:t>s</w:t>
      </w:r>
      <w:r w:rsidRPr="009047DE">
        <w:rPr>
          <w:rFonts w:asciiTheme="minorBidi" w:hAnsiTheme="minorBidi"/>
          <w:sz w:val="24"/>
          <w:szCs w:val="24"/>
        </w:rPr>
        <w:t xml:space="preserve"> pour garantir premièrement l’acquisition de </w:t>
      </w:r>
      <w:r w:rsidR="00EC1914" w:rsidRPr="009047DE">
        <w:rPr>
          <w:rFonts w:asciiTheme="minorBidi" w:hAnsiTheme="minorBidi"/>
          <w:sz w:val="24"/>
          <w:szCs w:val="24"/>
        </w:rPr>
        <w:t>l'exp</w:t>
      </w:r>
      <w:r w:rsidRPr="009047DE">
        <w:rPr>
          <w:rFonts w:asciiTheme="minorBidi" w:hAnsiTheme="minorBidi"/>
          <w:sz w:val="24"/>
          <w:szCs w:val="24"/>
        </w:rPr>
        <w:t xml:space="preserve">ertise </w:t>
      </w:r>
      <w:r w:rsidR="00EC1914" w:rsidRPr="009047DE">
        <w:rPr>
          <w:rFonts w:asciiTheme="minorBidi" w:hAnsiTheme="minorBidi"/>
          <w:sz w:val="24"/>
          <w:szCs w:val="24"/>
        </w:rPr>
        <w:t xml:space="preserve">nécessaire pour </w:t>
      </w:r>
      <w:r w:rsidRPr="009047DE">
        <w:rPr>
          <w:rFonts w:asciiTheme="minorBidi" w:hAnsiTheme="minorBidi"/>
          <w:sz w:val="24"/>
          <w:szCs w:val="24"/>
        </w:rPr>
        <w:t xml:space="preserve">examiner </w:t>
      </w:r>
      <w:r w:rsidR="00EC1914" w:rsidRPr="009047DE">
        <w:rPr>
          <w:rFonts w:asciiTheme="minorBidi" w:hAnsiTheme="minorBidi"/>
          <w:sz w:val="24"/>
          <w:szCs w:val="24"/>
        </w:rPr>
        <w:t>les dossiers d</w:t>
      </w:r>
      <w:r w:rsidRPr="009047DE">
        <w:rPr>
          <w:rFonts w:asciiTheme="minorBidi" w:hAnsiTheme="minorBidi"/>
          <w:sz w:val="24"/>
          <w:szCs w:val="24"/>
        </w:rPr>
        <w:t>’octroi d</w:t>
      </w:r>
      <w:r w:rsidR="00EC1914" w:rsidRPr="009047DE">
        <w:rPr>
          <w:rFonts w:asciiTheme="minorBidi" w:hAnsiTheme="minorBidi"/>
          <w:sz w:val="24"/>
          <w:szCs w:val="24"/>
        </w:rPr>
        <w:t>e la carte de journaliste professionnelle</w:t>
      </w:r>
      <w:r w:rsidRPr="009047DE">
        <w:rPr>
          <w:rFonts w:asciiTheme="minorBidi" w:hAnsiTheme="minorBidi"/>
          <w:sz w:val="24"/>
          <w:szCs w:val="24"/>
        </w:rPr>
        <w:t xml:space="preserve"> et deuxièmement pour </w:t>
      </w:r>
      <w:r w:rsidR="005602F7">
        <w:rPr>
          <w:rFonts w:asciiTheme="minorBidi" w:hAnsiTheme="minorBidi"/>
          <w:sz w:val="24"/>
          <w:szCs w:val="24"/>
        </w:rPr>
        <w:t>permettre aux</w:t>
      </w:r>
      <w:r w:rsidRPr="009047DE">
        <w:rPr>
          <w:rFonts w:asciiTheme="minorBidi" w:hAnsiTheme="minorBidi"/>
          <w:sz w:val="24"/>
          <w:szCs w:val="24"/>
        </w:rPr>
        <w:t xml:space="preserve"> professionnels </w:t>
      </w:r>
      <w:r w:rsidR="005602F7">
        <w:rPr>
          <w:rFonts w:asciiTheme="minorBidi" w:hAnsiTheme="minorBidi"/>
          <w:sz w:val="24"/>
          <w:szCs w:val="24"/>
        </w:rPr>
        <w:t xml:space="preserve">de faire cette expérience </w:t>
      </w:r>
      <w:r w:rsidRPr="009047DE">
        <w:rPr>
          <w:rFonts w:asciiTheme="minorBidi" w:hAnsiTheme="minorBidi"/>
          <w:sz w:val="24"/>
          <w:szCs w:val="24"/>
        </w:rPr>
        <w:t xml:space="preserve">sans qu’elle soit l’exclusivité d’un petit groupe pour une période assez longue. </w:t>
      </w:r>
    </w:p>
    <w:p w:rsidR="00EC1914" w:rsidRPr="009047DE" w:rsidRDefault="00365796" w:rsidP="005602F7">
      <w:pPr>
        <w:rPr>
          <w:rFonts w:asciiTheme="minorBidi" w:hAnsiTheme="minorBidi"/>
          <w:sz w:val="24"/>
          <w:szCs w:val="24"/>
        </w:rPr>
      </w:pPr>
      <w:r w:rsidRPr="009047DE">
        <w:rPr>
          <w:rFonts w:asciiTheme="minorBidi" w:hAnsiTheme="minorBidi"/>
          <w:sz w:val="24"/>
          <w:szCs w:val="24"/>
        </w:rPr>
        <w:t xml:space="preserve">L’article </w:t>
      </w:r>
      <w:r w:rsidR="00EC1914" w:rsidRPr="009047DE">
        <w:rPr>
          <w:rFonts w:asciiTheme="minorBidi" w:hAnsiTheme="minorBidi"/>
          <w:sz w:val="24"/>
          <w:szCs w:val="24"/>
        </w:rPr>
        <w:t xml:space="preserve">6 du projet a également organisé le cas de la vacance, qui </w:t>
      </w:r>
      <w:r w:rsidRPr="009047DE">
        <w:rPr>
          <w:rFonts w:asciiTheme="minorBidi" w:hAnsiTheme="minorBidi"/>
          <w:sz w:val="24"/>
          <w:szCs w:val="24"/>
        </w:rPr>
        <w:t>n’</w:t>
      </w:r>
      <w:r w:rsidR="00EC1914" w:rsidRPr="009047DE">
        <w:rPr>
          <w:rFonts w:asciiTheme="minorBidi" w:hAnsiTheme="minorBidi"/>
          <w:sz w:val="24"/>
          <w:szCs w:val="24"/>
        </w:rPr>
        <w:t xml:space="preserve">était </w:t>
      </w:r>
      <w:r w:rsidRPr="009047DE">
        <w:rPr>
          <w:rFonts w:asciiTheme="minorBidi" w:hAnsiTheme="minorBidi"/>
          <w:sz w:val="24"/>
          <w:szCs w:val="24"/>
        </w:rPr>
        <w:t xml:space="preserve">pas précise et cohérente dans le décret-loi 115 </w:t>
      </w:r>
      <w:r w:rsidR="005602F7">
        <w:rPr>
          <w:rFonts w:asciiTheme="minorBidi" w:hAnsiTheme="minorBidi"/>
          <w:sz w:val="24"/>
          <w:szCs w:val="24"/>
        </w:rPr>
        <w:t xml:space="preserve">et qui </w:t>
      </w:r>
      <w:r w:rsidRPr="009047DE">
        <w:rPr>
          <w:rFonts w:asciiTheme="minorBidi" w:hAnsiTheme="minorBidi"/>
          <w:sz w:val="24"/>
          <w:szCs w:val="24"/>
        </w:rPr>
        <w:t xml:space="preserve">a eu pour conséquence de </w:t>
      </w:r>
      <w:r w:rsidR="00EC1914" w:rsidRPr="009047DE">
        <w:rPr>
          <w:rFonts w:asciiTheme="minorBidi" w:hAnsiTheme="minorBidi"/>
          <w:sz w:val="24"/>
          <w:szCs w:val="24"/>
        </w:rPr>
        <w:t>perturb</w:t>
      </w:r>
      <w:r w:rsidRPr="009047DE">
        <w:rPr>
          <w:rFonts w:asciiTheme="minorBidi" w:hAnsiTheme="minorBidi"/>
          <w:sz w:val="24"/>
          <w:szCs w:val="24"/>
        </w:rPr>
        <w:t xml:space="preserve">er ses activités pour une longue période. </w:t>
      </w:r>
      <w:r w:rsidR="005602F7">
        <w:rPr>
          <w:rFonts w:asciiTheme="minorBidi" w:hAnsiTheme="minorBidi"/>
          <w:sz w:val="24"/>
          <w:szCs w:val="24"/>
        </w:rPr>
        <w:t>Des dispositions ont été aussi prévues pour organiser les ac</w:t>
      </w:r>
      <w:r w:rsidR="00825E8F" w:rsidRPr="009047DE">
        <w:rPr>
          <w:rFonts w:asciiTheme="minorBidi" w:hAnsiTheme="minorBidi"/>
          <w:sz w:val="24"/>
          <w:szCs w:val="24"/>
        </w:rPr>
        <w:t xml:space="preserve">tivités de la Commission en utilisant </w:t>
      </w:r>
      <w:r w:rsidR="005602F7">
        <w:rPr>
          <w:rFonts w:asciiTheme="minorBidi" w:hAnsiTheme="minorBidi"/>
          <w:sz w:val="24"/>
          <w:szCs w:val="24"/>
        </w:rPr>
        <w:t xml:space="preserve">des </w:t>
      </w:r>
      <w:r w:rsidR="00825E8F" w:rsidRPr="009047DE">
        <w:rPr>
          <w:rFonts w:asciiTheme="minorBidi" w:hAnsiTheme="minorBidi"/>
          <w:sz w:val="24"/>
          <w:szCs w:val="24"/>
        </w:rPr>
        <w:t>moyen</w:t>
      </w:r>
      <w:r w:rsidR="005602F7">
        <w:rPr>
          <w:rFonts w:asciiTheme="minorBidi" w:hAnsiTheme="minorBidi"/>
          <w:sz w:val="24"/>
          <w:szCs w:val="24"/>
        </w:rPr>
        <w:t>s</w:t>
      </w:r>
      <w:r w:rsidR="00825E8F" w:rsidRPr="009047DE">
        <w:rPr>
          <w:rFonts w:asciiTheme="minorBidi" w:hAnsiTheme="minorBidi"/>
          <w:sz w:val="24"/>
          <w:szCs w:val="24"/>
        </w:rPr>
        <w:t xml:space="preserve"> qui </w:t>
      </w:r>
      <w:r w:rsidR="00825E8F" w:rsidRPr="009047DE">
        <w:rPr>
          <w:rFonts w:asciiTheme="minorBidi" w:hAnsiTheme="minorBidi"/>
          <w:sz w:val="24"/>
          <w:szCs w:val="24"/>
        </w:rPr>
        <w:lastRenderedPageBreak/>
        <w:t>laisse</w:t>
      </w:r>
      <w:r w:rsidR="005602F7">
        <w:rPr>
          <w:rFonts w:asciiTheme="minorBidi" w:hAnsiTheme="minorBidi"/>
          <w:sz w:val="24"/>
          <w:szCs w:val="24"/>
        </w:rPr>
        <w:t>nt</w:t>
      </w:r>
      <w:r w:rsidR="00825E8F" w:rsidRPr="009047DE">
        <w:rPr>
          <w:rFonts w:asciiTheme="minorBidi" w:hAnsiTheme="minorBidi"/>
          <w:sz w:val="24"/>
          <w:szCs w:val="24"/>
        </w:rPr>
        <w:t xml:space="preserve"> une traçabilité partant d’un souci de garantir la pérennisation de ses travaux et la présence de ses membres pour examiner les dossiers et décider l’octroi des cartes de journaliste professionnel</w:t>
      </w:r>
      <w:r w:rsidR="00EC1914" w:rsidRPr="009047DE">
        <w:rPr>
          <w:rFonts w:asciiTheme="minorBidi" w:hAnsiTheme="minorBidi"/>
          <w:sz w:val="24"/>
          <w:szCs w:val="24"/>
        </w:rPr>
        <w:t>.</w:t>
      </w:r>
    </w:p>
    <w:p w:rsidR="00EC1914" w:rsidRPr="009047DE" w:rsidRDefault="00825E8F" w:rsidP="009047DE">
      <w:pPr>
        <w:ind w:firstLine="0"/>
        <w:rPr>
          <w:rFonts w:asciiTheme="minorBidi" w:hAnsiTheme="minorBidi"/>
          <w:color w:val="FF0000"/>
          <w:sz w:val="24"/>
          <w:szCs w:val="24"/>
        </w:rPr>
      </w:pPr>
      <w:r w:rsidRPr="009047DE">
        <w:rPr>
          <w:rFonts w:asciiTheme="minorBidi" w:hAnsiTheme="minorBidi"/>
          <w:color w:val="FF0000"/>
          <w:sz w:val="24"/>
          <w:szCs w:val="24"/>
        </w:rPr>
        <w:t xml:space="preserve">Création du </w:t>
      </w:r>
      <w:r w:rsidR="00EC1914" w:rsidRPr="009047DE">
        <w:rPr>
          <w:rFonts w:asciiTheme="minorBidi" w:hAnsiTheme="minorBidi"/>
          <w:color w:val="FF0000"/>
          <w:sz w:val="24"/>
          <w:szCs w:val="24"/>
        </w:rPr>
        <w:t>Conseil de presse (</w:t>
      </w:r>
      <w:r w:rsidRPr="009047DE">
        <w:rPr>
          <w:rFonts w:asciiTheme="minorBidi" w:hAnsiTheme="minorBidi"/>
          <w:color w:val="FF0000"/>
          <w:sz w:val="24"/>
          <w:szCs w:val="24"/>
        </w:rPr>
        <w:t>D</w:t>
      </w:r>
      <w:r w:rsidR="00EC1914" w:rsidRPr="009047DE">
        <w:rPr>
          <w:rFonts w:asciiTheme="minorBidi" w:hAnsiTheme="minorBidi"/>
          <w:color w:val="FF0000"/>
          <w:sz w:val="24"/>
          <w:szCs w:val="24"/>
        </w:rPr>
        <w:t xml:space="preserve">euxième </w:t>
      </w:r>
      <w:r w:rsidRPr="009047DE">
        <w:rPr>
          <w:rFonts w:asciiTheme="minorBidi" w:hAnsiTheme="minorBidi"/>
          <w:color w:val="FF0000"/>
          <w:sz w:val="24"/>
          <w:szCs w:val="24"/>
        </w:rPr>
        <w:t xml:space="preserve">partie </w:t>
      </w:r>
      <w:r w:rsidR="00EC1914" w:rsidRPr="009047DE">
        <w:rPr>
          <w:rFonts w:asciiTheme="minorBidi" w:hAnsiTheme="minorBidi"/>
          <w:color w:val="FF0000"/>
          <w:sz w:val="24"/>
          <w:szCs w:val="24"/>
        </w:rPr>
        <w:t>du projet)</w:t>
      </w:r>
    </w:p>
    <w:p w:rsidR="00C262F7" w:rsidRPr="009047DE" w:rsidRDefault="00C262F7" w:rsidP="005602F7">
      <w:pPr>
        <w:rPr>
          <w:rFonts w:asciiTheme="minorBidi" w:hAnsiTheme="minorBidi"/>
          <w:sz w:val="24"/>
          <w:szCs w:val="24"/>
        </w:rPr>
      </w:pPr>
      <w:r w:rsidRPr="009047DE">
        <w:rPr>
          <w:rFonts w:asciiTheme="minorBidi" w:hAnsiTheme="minorBidi"/>
          <w:sz w:val="24"/>
          <w:szCs w:val="24"/>
        </w:rPr>
        <w:t xml:space="preserve">Le </w:t>
      </w:r>
      <w:r w:rsidR="00EC1914" w:rsidRPr="009047DE">
        <w:rPr>
          <w:rFonts w:asciiTheme="minorBidi" w:hAnsiTheme="minorBidi"/>
          <w:sz w:val="24"/>
          <w:szCs w:val="24"/>
        </w:rPr>
        <w:t xml:space="preserve">projet </w:t>
      </w:r>
      <w:r w:rsidR="00825E8F" w:rsidRPr="009047DE">
        <w:rPr>
          <w:rFonts w:asciiTheme="minorBidi" w:hAnsiTheme="minorBidi"/>
          <w:sz w:val="24"/>
          <w:szCs w:val="24"/>
        </w:rPr>
        <w:t xml:space="preserve">relatif à </w:t>
      </w:r>
      <w:r w:rsidR="00EC1914" w:rsidRPr="009047DE">
        <w:rPr>
          <w:rFonts w:asciiTheme="minorBidi" w:hAnsiTheme="minorBidi"/>
          <w:sz w:val="24"/>
          <w:szCs w:val="24"/>
        </w:rPr>
        <w:t xml:space="preserve">la liberté </w:t>
      </w:r>
      <w:r w:rsidR="009305F4" w:rsidRPr="009047DE">
        <w:rPr>
          <w:rFonts w:asciiTheme="minorBidi" w:hAnsiTheme="minorBidi"/>
          <w:sz w:val="24"/>
          <w:szCs w:val="24"/>
        </w:rPr>
        <w:t>d'expression, d</w:t>
      </w:r>
      <w:r w:rsidR="00825E8F" w:rsidRPr="009047DE">
        <w:rPr>
          <w:rFonts w:asciiTheme="minorBidi" w:hAnsiTheme="minorBidi"/>
          <w:sz w:val="24"/>
          <w:szCs w:val="24"/>
        </w:rPr>
        <w:t>’information</w:t>
      </w:r>
      <w:r w:rsidR="009305F4" w:rsidRPr="009047DE">
        <w:rPr>
          <w:rFonts w:asciiTheme="minorBidi" w:hAnsiTheme="minorBidi"/>
          <w:sz w:val="24"/>
          <w:szCs w:val="24"/>
        </w:rPr>
        <w:t>,</w:t>
      </w:r>
      <w:r w:rsidR="002A0F31">
        <w:rPr>
          <w:rFonts w:asciiTheme="minorBidi" w:hAnsiTheme="minorBidi"/>
          <w:sz w:val="24"/>
          <w:szCs w:val="24"/>
        </w:rPr>
        <w:t xml:space="preserve"> </w:t>
      </w:r>
      <w:r w:rsidR="009305F4" w:rsidRPr="009047DE">
        <w:rPr>
          <w:rFonts w:asciiTheme="minorBidi" w:hAnsiTheme="minorBidi"/>
          <w:sz w:val="24"/>
          <w:szCs w:val="24"/>
        </w:rPr>
        <w:t>d'imprimerie</w:t>
      </w:r>
      <w:r w:rsidRPr="009047DE">
        <w:rPr>
          <w:rFonts w:asciiTheme="minorBidi" w:hAnsiTheme="minorBidi"/>
          <w:sz w:val="24"/>
          <w:szCs w:val="24"/>
        </w:rPr>
        <w:t xml:space="preserve"> et d</w:t>
      </w:r>
      <w:r w:rsidR="00EC1914" w:rsidRPr="009047DE">
        <w:rPr>
          <w:rFonts w:asciiTheme="minorBidi" w:hAnsiTheme="minorBidi"/>
          <w:sz w:val="24"/>
          <w:szCs w:val="24"/>
        </w:rPr>
        <w:t>'édition</w:t>
      </w:r>
      <w:r w:rsidR="00825E8F" w:rsidRPr="009047DE">
        <w:rPr>
          <w:rFonts w:asciiTheme="minorBidi" w:hAnsiTheme="minorBidi"/>
          <w:sz w:val="24"/>
          <w:szCs w:val="24"/>
        </w:rPr>
        <w:t>s</w:t>
      </w:r>
      <w:r w:rsidR="002A0F31">
        <w:rPr>
          <w:rFonts w:asciiTheme="minorBidi" w:hAnsiTheme="minorBidi"/>
          <w:sz w:val="24"/>
          <w:szCs w:val="24"/>
        </w:rPr>
        <w:t xml:space="preserve"> </w:t>
      </w:r>
      <w:r w:rsidR="00825E8F" w:rsidRPr="009047DE">
        <w:rPr>
          <w:rFonts w:asciiTheme="minorBidi" w:hAnsiTheme="minorBidi"/>
          <w:sz w:val="24"/>
          <w:szCs w:val="24"/>
        </w:rPr>
        <w:t>tipule</w:t>
      </w:r>
      <w:r w:rsidR="003B5C37">
        <w:rPr>
          <w:rFonts w:asciiTheme="minorBidi" w:hAnsiTheme="minorBidi"/>
          <w:sz w:val="24"/>
          <w:szCs w:val="24"/>
        </w:rPr>
        <w:t xml:space="preserve"> </w:t>
      </w:r>
      <w:r w:rsidRPr="009047DE">
        <w:rPr>
          <w:rFonts w:asciiTheme="minorBidi" w:hAnsiTheme="minorBidi"/>
          <w:sz w:val="24"/>
          <w:szCs w:val="24"/>
        </w:rPr>
        <w:t xml:space="preserve">dans son article 14 </w:t>
      </w:r>
      <w:r w:rsidR="00825E8F" w:rsidRPr="009047DE">
        <w:rPr>
          <w:rFonts w:asciiTheme="minorBidi" w:hAnsiTheme="minorBidi"/>
          <w:sz w:val="24"/>
          <w:szCs w:val="24"/>
        </w:rPr>
        <w:t xml:space="preserve">la création d’un </w:t>
      </w:r>
      <w:r w:rsidR="005602F7">
        <w:rPr>
          <w:rFonts w:asciiTheme="minorBidi" w:hAnsiTheme="minorBidi"/>
          <w:sz w:val="24"/>
          <w:szCs w:val="24"/>
        </w:rPr>
        <w:t>C</w:t>
      </w:r>
      <w:r w:rsidR="00825E8F" w:rsidRPr="009047DE">
        <w:rPr>
          <w:rFonts w:asciiTheme="minorBidi" w:hAnsiTheme="minorBidi"/>
          <w:sz w:val="24"/>
          <w:szCs w:val="24"/>
        </w:rPr>
        <w:t>onseil de presse</w:t>
      </w:r>
      <w:r w:rsidR="002A0F31">
        <w:rPr>
          <w:rFonts w:asciiTheme="minorBidi" w:hAnsiTheme="minorBidi"/>
          <w:sz w:val="24"/>
          <w:szCs w:val="24"/>
        </w:rPr>
        <w:t xml:space="preserve"> </w:t>
      </w:r>
      <w:r w:rsidR="005602F7">
        <w:rPr>
          <w:rFonts w:asciiTheme="minorBidi" w:hAnsiTheme="minorBidi"/>
          <w:sz w:val="24"/>
          <w:szCs w:val="24"/>
        </w:rPr>
        <w:t xml:space="preserve">et </w:t>
      </w:r>
      <w:r w:rsidRPr="009047DE">
        <w:rPr>
          <w:rFonts w:asciiTheme="minorBidi" w:hAnsiTheme="minorBidi"/>
          <w:sz w:val="24"/>
          <w:szCs w:val="24"/>
        </w:rPr>
        <w:t xml:space="preserve">confirmer </w:t>
      </w:r>
      <w:r w:rsidR="005602F7">
        <w:rPr>
          <w:rFonts w:asciiTheme="minorBidi" w:hAnsiTheme="minorBidi"/>
          <w:sz w:val="24"/>
          <w:szCs w:val="24"/>
        </w:rPr>
        <w:t xml:space="preserve">ainsi </w:t>
      </w:r>
      <w:r w:rsidRPr="009047DE">
        <w:rPr>
          <w:rFonts w:asciiTheme="minorBidi" w:hAnsiTheme="minorBidi"/>
          <w:sz w:val="24"/>
          <w:szCs w:val="24"/>
        </w:rPr>
        <w:t>l’importance du travail journalistique dans l</w:t>
      </w:r>
      <w:r w:rsidR="005602F7">
        <w:rPr>
          <w:rFonts w:asciiTheme="minorBidi" w:hAnsiTheme="minorBidi"/>
          <w:sz w:val="24"/>
          <w:szCs w:val="24"/>
        </w:rPr>
        <w:t xml:space="preserve">a consécration </w:t>
      </w:r>
      <w:r w:rsidRPr="009047DE">
        <w:rPr>
          <w:rFonts w:asciiTheme="minorBidi" w:hAnsiTheme="minorBidi"/>
          <w:sz w:val="24"/>
          <w:szCs w:val="24"/>
        </w:rPr>
        <w:t xml:space="preserve">des fondements d’un Etat démocratique </w:t>
      </w:r>
      <w:r w:rsidR="005602F7">
        <w:rPr>
          <w:rFonts w:asciiTheme="minorBidi" w:hAnsiTheme="minorBidi"/>
          <w:sz w:val="24"/>
          <w:szCs w:val="24"/>
        </w:rPr>
        <w:t xml:space="preserve">tout en garantissant une </w:t>
      </w:r>
      <w:r w:rsidRPr="009047DE">
        <w:rPr>
          <w:rFonts w:asciiTheme="minorBidi" w:hAnsiTheme="minorBidi"/>
          <w:sz w:val="24"/>
          <w:szCs w:val="24"/>
        </w:rPr>
        <w:t xml:space="preserve">flexibilité </w:t>
      </w:r>
      <w:r w:rsidR="005602F7">
        <w:rPr>
          <w:rFonts w:asciiTheme="minorBidi" w:hAnsiTheme="minorBidi"/>
          <w:sz w:val="24"/>
          <w:szCs w:val="24"/>
        </w:rPr>
        <w:t>et le respect de</w:t>
      </w:r>
      <w:r w:rsidR="002A0F31">
        <w:rPr>
          <w:rFonts w:asciiTheme="minorBidi" w:hAnsiTheme="minorBidi"/>
          <w:sz w:val="24"/>
          <w:szCs w:val="24"/>
        </w:rPr>
        <w:t xml:space="preserve"> </w:t>
      </w:r>
      <w:r w:rsidR="00EC1914" w:rsidRPr="009047DE">
        <w:rPr>
          <w:rFonts w:asciiTheme="minorBidi" w:hAnsiTheme="minorBidi"/>
          <w:sz w:val="24"/>
          <w:szCs w:val="24"/>
        </w:rPr>
        <w:t xml:space="preserve">l'éthique </w:t>
      </w:r>
      <w:r w:rsidRPr="009047DE">
        <w:rPr>
          <w:rFonts w:asciiTheme="minorBidi" w:hAnsiTheme="minorBidi"/>
          <w:sz w:val="24"/>
          <w:szCs w:val="24"/>
        </w:rPr>
        <w:t xml:space="preserve">professionnelle. </w:t>
      </w:r>
    </w:p>
    <w:p w:rsidR="00C262F7" w:rsidRPr="009047DE" w:rsidRDefault="005602F7" w:rsidP="005602F7">
      <w:pPr>
        <w:rPr>
          <w:rFonts w:asciiTheme="minorBidi" w:hAnsiTheme="minorBidi"/>
          <w:sz w:val="24"/>
          <w:szCs w:val="24"/>
        </w:rPr>
      </w:pPr>
      <w:r>
        <w:rPr>
          <w:rFonts w:asciiTheme="minorBidi" w:hAnsiTheme="minorBidi"/>
          <w:sz w:val="24"/>
          <w:szCs w:val="24"/>
        </w:rPr>
        <w:t>Les journalistes et l</w:t>
      </w:r>
      <w:r w:rsidR="00C262F7" w:rsidRPr="009047DE">
        <w:rPr>
          <w:rFonts w:asciiTheme="minorBidi" w:hAnsiTheme="minorBidi"/>
          <w:sz w:val="24"/>
          <w:szCs w:val="24"/>
        </w:rPr>
        <w:t xml:space="preserve">es experts en la matière ont appelé à </w:t>
      </w:r>
      <w:r>
        <w:rPr>
          <w:rFonts w:asciiTheme="minorBidi" w:hAnsiTheme="minorBidi"/>
          <w:sz w:val="24"/>
          <w:szCs w:val="24"/>
        </w:rPr>
        <w:t xml:space="preserve">prévoir dans </w:t>
      </w:r>
      <w:r w:rsidR="00C262F7" w:rsidRPr="009047DE">
        <w:rPr>
          <w:rFonts w:asciiTheme="minorBidi" w:hAnsiTheme="minorBidi"/>
          <w:sz w:val="24"/>
          <w:szCs w:val="24"/>
        </w:rPr>
        <w:t xml:space="preserve">le texte de la loi organique </w:t>
      </w:r>
      <w:r>
        <w:rPr>
          <w:rFonts w:asciiTheme="minorBidi" w:hAnsiTheme="minorBidi"/>
          <w:sz w:val="24"/>
          <w:szCs w:val="24"/>
        </w:rPr>
        <w:t>la création d’</w:t>
      </w:r>
      <w:r w:rsidR="00C262F7" w:rsidRPr="009047DE">
        <w:rPr>
          <w:rFonts w:asciiTheme="minorBidi" w:hAnsiTheme="minorBidi"/>
          <w:sz w:val="24"/>
          <w:szCs w:val="24"/>
        </w:rPr>
        <w:t xml:space="preserve">une instance d’autorégulation pour la presse écrite en Tunisie </w:t>
      </w:r>
      <w:r>
        <w:rPr>
          <w:rFonts w:asciiTheme="minorBidi" w:hAnsiTheme="minorBidi"/>
          <w:sz w:val="24"/>
          <w:szCs w:val="24"/>
        </w:rPr>
        <w:t>permettant ainsi</w:t>
      </w:r>
      <w:r w:rsidR="00C262F7" w:rsidRPr="009047DE">
        <w:rPr>
          <w:rFonts w:asciiTheme="minorBidi" w:hAnsiTheme="minorBidi"/>
          <w:sz w:val="24"/>
          <w:szCs w:val="24"/>
        </w:rPr>
        <w:t xml:space="preserve"> de promouvoir la situation de la presse dans le pays. </w:t>
      </w:r>
    </w:p>
    <w:p w:rsidR="00EC1914" w:rsidRPr="009047DE" w:rsidRDefault="00D14D8A" w:rsidP="005602F7">
      <w:pPr>
        <w:rPr>
          <w:rFonts w:asciiTheme="minorBidi" w:hAnsiTheme="minorBidi"/>
          <w:sz w:val="24"/>
          <w:szCs w:val="24"/>
        </w:rPr>
      </w:pPr>
      <w:r w:rsidRPr="009047DE">
        <w:rPr>
          <w:rFonts w:asciiTheme="minorBidi" w:hAnsiTheme="minorBidi"/>
          <w:sz w:val="24"/>
          <w:szCs w:val="24"/>
        </w:rPr>
        <w:t xml:space="preserve">Les instances d’autorégulation </w:t>
      </w:r>
      <w:r w:rsidR="005602F7">
        <w:rPr>
          <w:rFonts w:asciiTheme="minorBidi" w:hAnsiTheme="minorBidi"/>
          <w:sz w:val="24"/>
          <w:szCs w:val="24"/>
        </w:rPr>
        <w:t xml:space="preserve">ont </w:t>
      </w:r>
      <w:r w:rsidRPr="009047DE">
        <w:rPr>
          <w:rFonts w:asciiTheme="minorBidi" w:hAnsiTheme="minorBidi"/>
          <w:sz w:val="24"/>
          <w:szCs w:val="24"/>
        </w:rPr>
        <w:t xml:space="preserve">un rôle de première importance dans la préservation du droit du public </w:t>
      </w:r>
      <w:r w:rsidR="005602F7">
        <w:rPr>
          <w:rFonts w:asciiTheme="minorBidi" w:hAnsiTheme="minorBidi"/>
          <w:sz w:val="24"/>
          <w:szCs w:val="24"/>
        </w:rPr>
        <w:t>à</w:t>
      </w:r>
      <w:r w:rsidRPr="009047DE">
        <w:rPr>
          <w:rFonts w:asciiTheme="minorBidi" w:hAnsiTheme="minorBidi"/>
          <w:sz w:val="24"/>
          <w:szCs w:val="24"/>
        </w:rPr>
        <w:t xml:space="preserve"> une information pluraliste de qualité </w:t>
      </w:r>
      <w:r w:rsidR="005602F7">
        <w:rPr>
          <w:rFonts w:asciiTheme="minorBidi" w:hAnsiTheme="minorBidi"/>
          <w:sz w:val="24"/>
          <w:szCs w:val="24"/>
        </w:rPr>
        <w:t xml:space="preserve">tout </w:t>
      </w:r>
      <w:r w:rsidRPr="009047DE">
        <w:rPr>
          <w:rFonts w:asciiTheme="minorBidi" w:hAnsiTheme="minorBidi"/>
          <w:sz w:val="24"/>
          <w:szCs w:val="24"/>
        </w:rPr>
        <w:t xml:space="preserve">en veillant au respect </w:t>
      </w:r>
      <w:r w:rsidR="00EC1914" w:rsidRPr="009047DE">
        <w:rPr>
          <w:rFonts w:asciiTheme="minorBidi" w:hAnsiTheme="minorBidi"/>
          <w:sz w:val="24"/>
          <w:szCs w:val="24"/>
        </w:rPr>
        <w:t>de l'éthique profession</w:t>
      </w:r>
      <w:r w:rsidRPr="009047DE">
        <w:rPr>
          <w:rFonts w:asciiTheme="minorBidi" w:hAnsiTheme="minorBidi"/>
          <w:sz w:val="24"/>
          <w:szCs w:val="24"/>
        </w:rPr>
        <w:t>nelle</w:t>
      </w:r>
      <w:r w:rsidR="00EC1914" w:rsidRPr="009047DE">
        <w:rPr>
          <w:rFonts w:asciiTheme="minorBidi" w:hAnsiTheme="minorBidi"/>
          <w:sz w:val="24"/>
          <w:szCs w:val="24"/>
        </w:rPr>
        <w:t>. L</w:t>
      </w:r>
      <w:r w:rsidRPr="009047DE">
        <w:rPr>
          <w:rFonts w:asciiTheme="minorBidi" w:hAnsiTheme="minorBidi"/>
          <w:sz w:val="24"/>
          <w:szCs w:val="24"/>
        </w:rPr>
        <w:t>a décision du Co</w:t>
      </w:r>
      <w:r w:rsidR="00D866DE" w:rsidRPr="009047DE">
        <w:rPr>
          <w:rFonts w:asciiTheme="minorBidi" w:hAnsiTheme="minorBidi"/>
          <w:sz w:val="24"/>
          <w:szCs w:val="24"/>
        </w:rPr>
        <w:t>m</w:t>
      </w:r>
      <w:r w:rsidRPr="009047DE">
        <w:rPr>
          <w:rFonts w:asciiTheme="minorBidi" w:hAnsiTheme="minorBidi"/>
          <w:sz w:val="24"/>
          <w:szCs w:val="24"/>
        </w:rPr>
        <w:t>ité d’inclure une définition du conseil de presse dans le projet de la loi organique est motivé</w:t>
      </w:r>
      <w:r w:rsidR="00001732">
        <w:rPr>
          <w:rFonts w:asciiTheme="minorBidi" w:hAnsiTheme="minorBidi"/>
          <w:sz w:val="24"/>
          <w:szCs w:val="24"/>
        </w:rPr>
        <w:t>e</w:t>
      </w:r>
      <w:r w:rsidRPr="009047DE">
        <w:rPr>
          <w:rFonts w:asciiTheme="minorBidi" w:hAnsiTheme="minorBidi"/>
          <w:sz w:val="24"/>
          <w:szCs w:val="24"/>
        </w:rPr>
        <w:t xml:space="preserve"> par deux </w:t>
      </w:r>
      <w:r w:rsidR="00EC1914" w:rsidRPr="009047DE">
        <w:rPr>
          <w:rFonts w:asciiTheme="minorBidi" w:hAnsiTheme="minorBidi"/>
          <w:sz w:val="24"/>
          <w:szCs w:val="24"/>
        </w:rPr>
        <w:t>raisons:</w:t>
      </w:r>
    </w:p>
    <w:p w:rsidR="00EC1914" w:rsidRPr="009047DE" w:rsidRDefault="00EC1914" w:rsidP="005602F7">
      <w:pPr>
        <w:rPr>
          <w:rFonts w:asciiTheme="minorBidi" w:hAnsiTheme="minorBidi"/>
          <w:sz w:val="24"/>
          <w:szCs w:val="24"/>
        </w:rPr>
      </w:pPr>
      <w:r w:rsidRPr="009047DE">
        <w:rPr>
          <w:rFonts w:asciiTheme="minorBidi" w:hAnsiTheme="minorBidi"/>
          <w:sz w:val="24"/>
          <w:szCs w:val="24"/>
        </w:rPr>
        <w:t xml:space="preserve">La première raison: </w:t>
      </w:r>
      <w:r w:rsidR="005602F7">
        <w:rPr>
          <w:rFonts w:asciiTheme="minorBidi" w:hAnsiTheme="minorBidi"/>
          <w:sz w:val="24"/>
          <w:szCs w:val="24"/>
        </w:rPr>
        <w:t>Permettre au</w:t>
      </w:r>
      <w:r w:rsidRPr="009047DE">
        <w:rPr>
          <w:rFonts w:asciiTheme="minorBidi" w:hAnsiTheme="minorBidi"/>
          <w:sz w:val="24"/>
          <w:szCs w:val="24"/>
        </w:rPr>
        <w:t xml:space="preserve"> Conseil </w:t>
      </w:r>
      <w:r w:rsidR="005602F7">
        <w:rPr>
          <w:rFonts w:asciiTheme="minorBidi" w:hAnsiTheme="minorBidi"/>
          <w:sz w:val="24"/>
          <w:szCs w:val="24"/>
        </w:rPr>
        <w:t>d’</w:t>
      </w:r>
      <w:r w:rsidR="00D14D8A" w:rsidRPr="009047DE">
        <w:rPr>
          <w:rFonts w:asciiTheme="minorBidi" w:hAnsiTheme="minorBidi"/>
          <w:sz w:val="24"/>
          <w:szCs w:val="24"/>
        </w:rPr>
        <w:t xml:space="preserve">accéder à </w:t>
      </w:r>
      <w:r w:rsidRPr="009047DE">
        <w:rPr>
          <w:rFonts w:asciiTheme="minorBidi" w:hAnsiTheme="minorBidi"/>
          <w:sz w:val="24"/>
          <w:szCs w:val="24"/>
        </w:rPr>
        <w:t xml:space="preserve">un soutien public </w:t>
      </w:r>
      <w:r w:rsidR="005602F7">
        <w:rPr>
          <w:rFonts w:asciiTheme="minorBidi" w:hAnsiTheme="minorBidi"/>
          <w:sz w:val="24"/>
          <w:szCs w:val="24"/>
        </w:rPr>
        <w:t>qui facilite</w:t>
      </w:r>
      <w:r w:rsidR="00D14D8A" w:rsidRPr="009047DE">
        <w:rPr>
          <w:rFonts w:asciiTheme="minorBidi" w:hAnsiTheme="minorBidi"/>
          <w:sz w:val="24"/>
          <w:szCs w:val="24"/>
        </w:rPr>
        <w:t>l’exercice de ses activités</w:t>
      </w:r>
    </w:p>
    <w:p w:rsidR="00D14D8A" w:rsidRPr="009047DE" w:rsidRDefault="00EC1914" w:rsidP="005602F7">
      <w:pPr>
        <w:rPr>
          <w:rFonts w:asciiTheme="minorBidi" w:hAnsiTheme="minorBidi"/>
          <w:sz w:val="24"/>
          <w:szCs w:val="24"/>
        </w:rPr>
      </w:pPr>
      <w:r w:rsidRPr="009047DE">
        <w:rPr>
          <w:rFonts w:asciiTheme="minorBidi" w:hAnsiTheme="minorBidi"/>
          <w:sz w:val="24"/>
          <w:szCs w:val="24"/>
        </w:rPr>
        <w:t xml:space="preserve">La deuxième raison: </w:t>
      </w:r>
      <w:r w:rsidR="005602F7">
        <w:rPr>
          <w:rFonts w:asciiTheme="minorBidi" w:hAnsiTheme="minorBidi"/>
          <w:sz w:val="24"/>
          <w:szCs w:val="24"/>
        </w:rPr>
        <w:t xml:space="preserve">Obtenir </w:t>
      </w:r>
      <w:r w:rsidR="00D14D8A" w:rsidRPr="009047DE">
        <w:rPr>
          <w:rFonts w:asciiTheme="minorBidi" w:hAnsiTheme="minorBidi"/>
          <w:sz w:val="24"/>
          <w:szCs w:val="24"/>
        </w:rPr>
        <w:t xml:space="preserve">une reconnaissance </w:t>
      </w:r>
      <w:r w:rsidRPr="009047DE">
        <w:rPr>
          <w:rFonts w:asciiTheme="minorBidi" w:hAnsiTheme="minorBidi"/>
          <w:sz w:val="24"/>
          <w:szCs w:val="24"/>
        </w:rPr>
        <w:t xml:space="preserve">juridique </w:t>
      </w:r>
      <w:r w:rsidR="00D14D8A" w:rsidRPr="009047DE">
        <w:rPr>
          <w:rFonts w:asciiTheme="minorBidi" w:hAnsiTheme="minorBidi"/>
          <w:sz w:val="24"/>
          <w:szCs w:val="24"/>
        </w:rPr>
        <w:t xml:space="preserve">pour </w:t>
      </w:r>
      <w:r w:rsidR="005602F7">
        <w:rPr>
          <w:rFonts w:asciiTheme="minorBidi" w:hAnsiTheme="minorBidi"/>
          <w:sz w:val="24"/>
          <w:szCs w:val="24"/>
        </w:rPr>
        <w:t>un</w:t>
      </w:r>
      <w:r w:rsidR="00D14D8A" w:rsidRPr="009047DE">
        <w:rPr>
          <w:rFonts w:asciiTheme="minorBidi" w:hAnsiTheme="minorBidi"/>
          <w:sz w:val="24"/>
          <w:szCs w:val="24"/>
        </w:rPr>
        <w:t xml:space="preserve"> C</w:t>
      </w:r>
      <w:r w:rsidRPr="009047DE">
        <w:rPr>
          <w:rFonts w:asciiTheme="minorBidi" w:hAnsiTheme="minorBidi"/>
          <w:sz w:val="24"/>
          <w:szCs w:val="24"/>
        </w:rPr>
        <w:t>onseil de presse</w:t>
      </w:r>
      <w:r w:rsidR="00D14D8A" w:rsidRPr="009047DE">
        <w:rPr>
          <w:rFonts w:asciiTheme="minorBidi" w:hAnsiTheme="minorBidi"/>
          <w:sz w:val="24"/>
          <w:szCs w:val="24"/>
        </w:rPr>
        <w:t xml:space="preserve"> unique</w:t>
      </w:r>
      <w:r w:rsidRPr="009047DE">
        <w:rPr>
          <w:rFonts w:asciiTheme="minorBidi" w:hAnsiTheme="minorBidi"/>
          <w:sz w:val="24"/>
          <w:szCs w:val="24"/>
        </w:rPr>
        <w:t xml:space="preserve"> qui </w:t>
      </w:r>
      <w:r w:rsidR="00D14D8A" w:rsidRPr="009047DE">
        <w:rPr>
          <w:rFonts w:asciiTheme="minorBidi" w:hAnsiTheme="minorBidi"/>
          <w:sz w:val="24"/>
          <w:szCs w:val="24"/>
        </w:rPr>
        <w:t xml:space="preserve">veille à </w:t>
      </w:r>
      <w:r w:rsidRPr="009047DE">
        <w:rPr>
          <w:rFonts w:asciiTheme="minorBidi" w:hAnsiTheme="minorBidi"/>
          <w:sz w:val="24"/>
          <w:szCs w:val="24"/>
        </w:rPr>
        <w:t>assure</w:t>
      </w:r>
      <w:r w:rsidR="00D14D8A" w:rsidRPr="009047DE">
        <w:rPr>
          <w:rFonts w:asciiTheme="minorBidi" w:hAnsiTheme="minorBidi"/>
          <w:sz w:val="24"/>
          <w:szCs w:val="24"/>
        </w:rPr>
        <w:t>r</w:t>
      </w:r>
      <w:r w:rsidRPr="009047DE">
        <w:rPr>
          <w:rFonts w:asciiTheme="minorBidi" w:hAnsiTheme="minorBidi"/>
          <w:sz w:val="24"/>
          <w:szCs w:val="24"/>
        </w:rPr>
        <w:t xml:space="preserve"> l'</w:t>
      </w:r>
      <w:r w:rsidR="00D14D8A" w:rsidRPr="009047DE">
        <w:rPr>
          <w:rFonts w:asciiTheme="minorBidi" w:hAnsiTheme="minorBidi"/>
          <w:sz w:val="24"/>
          <w:szCs w:val="24"/>
        </w:rPr>
        <w:t xml:space="preserve">autorégulation et </w:t>
      </w:r>
      <w:r w:rsidR="005602F7">
        <w:rPr>
          <w:rFonts w:asciiTheme="minorBidi" w:hAnsiTheme="minorBidi"/>
          <w:sz w:val="24"/>
          <w:szCs w:val="24"/>
        </w:rPr>
        <w:t xml:space="preserve">éviter </w:t>
      </w:r>
      <w:r w:rsidR="00D14D8A" w:rsidRPr="009047DE">
        <w:rPr>
          <w:rFonts w:asciiTheme="minorBidi" w:hAnsiTheme="minorBidi"/>
          <w:sz w:val="24"/>
          <w:szCs w:val="24"/>
        </w:rPr>
        <w:t xml:space="preserve">la création de plusieurs Conseils </w:t>
      </w:r>
      <w:r w:rsidRPr="009047DE">
        <w:rPr>
          <w:rFonts w:asciiTheme="minorBidi" w:hAnsiTheme="minorBidi"/>
          <w:sz w:val="24"/>
          <w:szCs w:val="24"/>
        </w:rPr>
        <w:t>parallèle</w:t>
      </w:r>
      <w:r w:rsidR="00845859" w:rsidRPr="009047DE">
        <w:rPr>
          <w:rFonts w:asciiTheme="minorBidi" w:hAnsiTheme="minorBidi"/>
          <w:sz w:val="24"/>
          <w:szCs w:val="24"/>
        </w:rPr>
        <w:t>s</w:t>
      </w:r>
      <w:r w:rsidRPr="009047DE">
        <w:rPr>
          <w:rFonts w:asciiTheme="minorBidi" w:hAnsiTheme="minorBidi"/>
          <w:sz w:val="24"/>
          <w:szCs w:val="24"/>
        </w:rPr>
        <w:t xml:space="preserve">. </w:t>
      </w:r>
    </w:p>
    <w:p w:rsidR="00EC1914" w:rsidRPr="009047DE" w:rsidRDefault="00D14D8A" w:rsidP="009047DE">
      <w:pPr>
        <w:rPr>
          <w:rFonts w:asciiTheme="minorBidi" w:hAnsiTheme="minorBidi"/>
          <w:sz w:val="24"/>
          <w:szCs w:val="24"/>
        </w:rPr>
      </w:pPr>
      <w:r w:rsidRPr="009047DE">
        <w:rPr>
          <w:rFonts w:asciiTheme="minorBidi" w:hAnsiTheme="minorBidi"/>
          <w:sz w:val="24"/>
          <w:szCs w:val="24"/>
        </w:rPr>
        <w:t xml:space="preserve">La mission du Conseil de presse consiste </w:t>
      </w:r>
      <w:r w:rsidR="00EC1914" w:rsidRPr="009047DE">
        <w:rPr>
          <w:rFonts w:asciiTheme="minorBidi" w:hAnsiTheme="minorBidi"/>
          <w:sz w:val="24"/>
          <w:szCs w:val="24"/>
        </w:rPr>
        <w:t>principalement</w:t>
      </w:r>
      <w:r w:rsidR="00845859" w:rsidRPr="009047DE">
        <w:rPr>
          <w:rFonts w:asciiTheme="minorBidi" w:hAnsiTheme="minorBidi"/>
          <w:sz w:val="24"/>
          <w:szCs w:val="24"/>
        </w:rPr>
        <w:t xml:space="preserve">à </w:t>
      </w:r>
      <w:r w:rsidR="00EC1914" w:rsidRPr="009047DE">
        <w:rPr>
          <w:rFonts w:asciiTheme="minorBidi" w:hAnsiTheme="minorBidi"/>
          <w:sz w:val="24"/>
          <w:szCs w:val="24"/>
        </w:rPr>
        <w:t>:</w:t>
      </w:r>
    </w:p>
    <w:p w:rsidR="00EC1914" w:rsidRPr="009047DE" w:rsidRDefault="00EC1914" w:rsidP="009047DE">
      <w:pPr>
        <w:rPr>
          <w:rFonts w:asciiTheme="minorBidi" w:hAnsiTheme="minorBidi"/>
          <w:sz w:val="24"/>
          <w:szCs w:val="24"/>
        </w:rPr>
      </w:pPr>
      <w:r w:rsidRPr="009047DE">
        <w:rPr>
          <w:rFonts w:asciiTheme="minorBidi" w:hAnsiTheme="minorBidi"/>
          <w:sz w:val="24"/>
          <w:szCs w:val="24"/>
        </w:rPr>
        <w:t xml:space="preserve">1) Protéger l'éthique </w:t>
      </w:r>
      <w:r w:rsidR="00205069" w:rsidRPr="009047DE">
        <w:rPr>
          <w:rFonts w:asciiTheme="minorBidi" w:hAnsiTheme="minorBidi"/>
          <w:sz w:val="24"/>
          <w:szCs w:val="24"/>
        </w:rPr>
        <w:t xml:space="preserve">de la profession </w:t>
      </w:r>
      <w:r w:rsidRPr="009047DE">
        <w:rPr>
          <w:rFonts w:asciiTheme="minorBidi" w:hAnsiTheme="minorBidi"/>
          <w:sz w:val="24"/>
          <w:szCs w:val="24"/>
        </w:rPr>
        <w:t>journalistique et soutenir l</w:t>
      </w:r>
      <w:r w:rsidR="00205069" w:rsidRPr="009047DE">
        <w:rPr>
          <w:rFonts w:asciiTheme="minorBidi" w:hAnsiTheme="minorBidi"/>
          <w:sz w:val="24"/>
          <w:szCs w:val="24"/>
        </w:rPr>
        <w:t xml:space="preserve">e journalisme de </w:t>
      </w:r>
      <w:r w:rsidRPr="009047DE">
        <w:rPr>
          <w:rFonts w:asciiTheme="minorBidi" w:hAnsiTheme="minorBidi"/>
          <w:sz w:val="24"/>
          <w:szCs w:val="24"/>
        </w:rPr>
        <w:t>qualité.</w:t>
      </w:r>
    </w:p>
    <w:p w:rsidR="00EC1914" w:rsidRPr="009047DE" w:rsidRDefault="00EC1914" w:rsidP="009047DE">
      <w:pPr>
        <w:rPr>
          <w:rFonts w:asciiTheme="minorBidi" w:hAnsiTheme="minorBidi"/>
          <w:sz w:val="24"/>
          <w:szCs w:val="24"/>
        </w:rPr>
      </w:pPr>
      <w:r w:rsidRPr="009047DE">
        <w:rPr>
          <w:rFonts w:asciiTheme="minorBidi" w:hAnsiTheme="minorBidi"/>
          <w:sz w:val="24"/>
          <w:szCs w:val="24"/>
        </w:rPr>
        <w:t xml:space="preserve">2) Défendre le droit </w:t>
      </w:r>
      <w:r w:rsidR="00205069" w:rsidRPr="009047DE">
        <w:rPr>
          <w:rFonts w:asciiTheme="minorBidi" w:hAnsiTheme="minorBidi"/>
          <w:sz w:val="24"/>
          <w:szCs w:val="24"/>
        </w:rPr>
        <w:t xml:space="preserve">à l’information </w:t>
      </w:r>
      <w:r w:rsidRPr="009047DE">
        <w:rPr>
          <w:rFonts w:asciiTheme="minorBidi" w:hAnsiTheme="minorBidi"/>
          <w:sz w:val="24"/>
          <w:szCs w:val="24"/>
        </w:rPr>
        <w:t>et la liberté de la presse.</w:t>
      </w:r>
    </w:p>
    <w:p w:rsidR="00EC1914" w:rsidRPr="009047DE" w:rsidRDefault="00EC1914" w:rsidP="009047DE">
      <w:pPr>
        <w:rPr>
          <w:rFonts w:asciiTheme="minorBidi" w:hAnsiTheme="minorBidi"/>
          <w:sz w:val="24"/>
          <w:szCs w:val="24"/>
        </w:rPr>
      </w:pPr>
      <w:r w:rsidRPr="009047DE">
        <w:rPr>
          <w:rFonts w:asciiTheme="minorBidi" w:hAnsiTheme="minorBidi"/>
          <w:sz w:val="24"/>
          <w:szCs w:val="24"/>
        </w:rPr>
        <w:t xml:space="preserve">3) Recevoir des plaintes et les traiter et </w:t>
      </w:r>
      <w:r w:rsidR="00205069" w:rsidRPr="009047DE">
        <w:rPr>
          <w:rFonts w:asciiTheme="minorBidi" w:hAnsiTheme="minorBidi"/>
          <w:sz w:val="24"/>
          <w:szCs w:val="24"/>
        </w:rPr>
        <w:t>assurer</w:t>
      </w:r>
      <w:r w:rsidRPr="009047DE">
        <w:rPr>
          <w:rFonts w:asciiTheme="minorBidi" w:hAnsiTheme="minorBidi"/>
          <w:sz w:val="24"/>
          <w:szCs w:val="24"/>
        </w:rPr>
        <w:t xml:space="preserve"> le rôle de médiation entre le public et les médias et les professionnels.</w:t>
      </w:r>
    </w:p>
    <w:p w:rsidR="00EC1914" w:rsidRPr="009047DE" w:rsidRDefault="00EC1914" w:rsidP="009047DE">
      <w:pPr>
        <w:rPr>
          <w:rFonts w:asciiTheme="minorBidi" w:hAnsiTheme="minorBidi"/>
          <w:sz w:val="24"/>
          <w:szCs w:val="24"/>
        </w:rPr>
      </w:pPr>
      <w:r w:rsidRPr="009047DE">
        <w:rPr>
          <w:rFonts w:asciiTheme="minorBidi" w:hAnsiTheme="minorBidi"/>
          <w:sz w:val="24"/>
          <w:szCs w:val="24"/>
        </w:rPr>
        <w:t xml:space="preserve">4) </w:t>
      </w:r>
      <w:r w:rsidR="00205069" w:rsidRPr="009047DE">
        <w:rPr>
          <w:rFonts w:asciiTheme="minorBidi" w:hAnsiTheme="minorBidi"/>
          <w:sz w:val="24"/>
          <w:szCs w:val="24"/>
        </w:rPr>
        <w:t xml:space="preserve">Présenter des </w:t>
      </w:r>
      <w:r w:rsidRPr="009047DE">
        <w:rPr>
          <w:rFonts w:asciiTheme="minorBidi" w:hAnsiTheme="minorBidi"/>
          <w:sz w:val="24"/>
          <w:szCs w:val="24"/>
        </w:rPr>
        <w:t xml:space="preserve">propositions </w:t>
      </w:r>
      <w:r w:rsidR="00205069" w:rsidRPr="009047DE">
        <w:rPr>
          <w:rFonts w:asciiTheme="minorBidi" w:hAnsiTheme="minorBidi"/>
          <w:sz w:val="24"/>
          <w:szCs w:val="24"/>
        </w:rPr>
        <w:t xml:space="preserve">pour </w:t>
      </w:r>
      <w:r w:rsidRPr="009047DE">
        <w:rPr>
          <w:rFonts w:asciiTheme="minorBidi" w:hAnsiTheme="minorBidi"/>
          <w:sz w:val="24"/>
          <w:szCs w:val="24"/>
        </w:rPr>
        <w:t xml:space="preserve">la protection de l'éthique professionnelle et </w:t>
      </w:r>
      <w:r w:rsidR="00205069" w:rsidRPr="009047DE">
        <w:rPr>
          <w:rFonts w:asciiTheme="minorBidi" w:hAnsiTheme="minorBidi"/>
          <w:sz w:val="24"/>
          <w:szCs w:val="24"/>
        </w:rPr>
        <w:t xml:space="preserve">le </w:t>
      </w:r>
      <w:r w:rsidRPr="009047DE">
        <w:rPr>
          <w:rFonts w:asciiTheme="minorBidi" w:hAnsiTheme="minorBidi"/>
          <w:sz w:val="24"/>
          <w:szCs w:val="24"/>
        </w:rPr>
        <w:t xml:space="preserve">développement du cadre juridique </w:t>
      </w:r>
      <w:r w:rsidR="00205069" w:rsidRPr="009047DE">
        <w:rPr>
          <w:rFonts w:asciiTheme="minorBidi" w:hAnsiTheme="minorBidi"/>
          <w:sz w:val="24"/>
          <w:szCs w:val="24"/>
        </w:rPr>
        <w:t xml:space="preserve">relatif au secteur de l’information </w:t>
      </w:r>
    </w:p>
    <w:p w:rsidR="00EC1914" w:rsidRPr="009047DE" w:rsidRDefault="00EC1914" w:rsidP="009047DE">
      <w:pPr>
        <w:rPr>
          <w:rFonts w:asciiTheme="minorBidi" w:hAnsiTheme="minorBidi"/>
          <w:sz w:val="24"/>
          <w:szCs w:val="24"/>
        </w:rPr>
      </w:pPr>
      <w:r w:rsidRPr="009047DE">
        <w:rPr>
          <w:rFonts w:asciiTheme="minorBidi" w:hAnsiTheme="minorBidi"/>
          <w:sz w:val="24"/>
          <w:szCs w:val="24"/>
        </w:rPr>
        <w:lastRenderedPageBreak/>
        <w:t>5) Exprimez un</w:t>
      </w:r>
      <w:r w:rsidR="00205069" w:rsidRPr="009047DE">
        <w:rPr>
          <w:rFonts w:asciiTheme="minorBidi" w:hAnsiTheme="minorBidi"/>
          <w:sz w:val="24"/>
          <w:szCs w:val="24"/>
        </w:rPr>
        <w:t xml:space="preserve"> avis </w:t>
      </w:r>
      <w:r w:rsidRPr="009047DE">
        <w:rPr>
          <w:rFonts w:asciiTheme="minorBidi" w:hAnsiTheme="minorBidi"/>
          <w:sz w:val="24"/>
          <w:szCs w:val="24"/>
        </w:rPr>
        <w:t xml:space="preserve">sur les </w:t>
      </w:r>
      <w:r w:rsidR="00205069" w:rsidRPr="009047DE">
        <w:rPr>
          <w:rFonts w:asciiTheme="minorBidi" w:hAnsiTheme="minorBidi"/>
          <w:sz w:val="24"/>
          <w:szCs w:val="24"/>
        </w:rPr>
        <w:t xml:space="preserve">projets des </w:t>
      </w:r>
      <w:r w:rsidRPr="009047DE">
        <w:rPr>
          <w:rFonts w:asciiTheme="minorBidi" w:hAnsiTheme="minorBidi"/>
          <w:sz w:val="24"/>
          <w:szCs w:val="24"/>
        </w:rPr>
        <w:t xml:space="preserve">textes législatifs et </w:t>
      </w:r>
      <w:r w:rsidR="00205069" w:rsidRPr="009047DE">
        <w:rPr>
          <w:rFonts w:asciiTheme="minorBidi" w:hAnsiTheme="minorBidi"/>
          <w:sz w:val="24"/>
          <w:szCs w:val="24"/>
        </w:rPr>
        <w:t>des procédures relatifs</w:t>
      </w:r>
      <w:r w:rsidRPr="009047DE">
        <w:rPr>
          <w:rFonts w:asciiTheme="minorBidi" w:hAnsiTheme="minorBidi"/>
          <w:sz w:val="24"/>
          <w:szCs w:val="24"/>
        </w:rPr>
        <w:t xml:space="preserve"> au secteur de</w:t>
      </w:r>
      <w:r w:rsidR="00205069" w:rsidRPr="009047DE">
        <w:rPr>
          <w:rFonts w:asciiTheme="minorBidi" w:hAnsiTheme="minorBidi"/>
          <w:sz w:val="24"/>
          <w:szCs w:val="24"/>
        </w:rPr>
        <w:t xml:space="preserve"> l’information</w:t>
      </w:r>
    </w:p>
    <w:p w:rsidR="00D866DE" w:rsidRPr="009047DE" w:rsidRDefault="00EC1914" w:rsidP="009047DE">
      <w:pPr>
        <w:rPr>
          <w:rFonts w:asciiTheme="minorBidi" w:hAnsiTheme="minorBidi"/>
          <w:sz w:val="24"/>
          <w:szCs w:val="24"/>
        </w:rPr>
      </w:pPr>
      <w:r w:rsidRPr="009047DE">
        <w:rPr>
          <w:rFonts w:asciiTheme="minorBidi" w:hAnsiTheme="minorBidi"/>
          <w:sz w:val="24"/>
          <w:szCs w:val="24"/>
        </w:rPr>
        <w:t xml:space="preserve">6) </w:t>
      </w:r>
      <w:r w:rsidR="00205069" w:rsidRPr="009047DE">
        <w:rPr>
          <w:rFonts w:asciiTheme="minorBidi" w:hAnsiTheme="minorBidi"/>
          <w:sz w:val="24"/>
          <w:szCs w:val="24"/>
        </w:rPr>
        <w:t xml:space="preserve">Veiller </w:t>
      </w:r>
      <w:r w:rsidRPr="009047DE">
        <w:rPr>
          <w:rFonts w:asciiTheme="minorBidi" w:hAnsiTheme="minorBidi"/>
          <w:sz w:val="24"/>
          <w:szCs w:val="24"/>
        </w:rPr>
        <w:t>à garantir le respect de</w:t>
      </w:r>
      <w:r w:rsidR="00205069" w:rsidRPr="009047DE">
        <w:rPr>
          <w:rFonts w:asciiTheme="minorBidi" w:hAnsiTheme="minorBidi"/>
          <w:sz w:val="24"/>
          <w:szCs w:val="24"/>
        </w:rPr>
        <w:t>s engagements d</w:t>
      </w:r>
      <w:r w:rsidRPr="009047DE">
        <w:rPr>
          <w:rFonts w:asciiTheme="minorBidi" w:hAnsiTheme="minorBidi"/>
          <w:sz w:val="24"/>
          <w:szCs w:val="24"/>
        </w:rPr>
        <w:t>es institutions médiatiques en vertu de la présente loi</w:t>
      </w:r>
    </w:p>
    <w:p w:rsidR="00205069" w:rsidRPr="009047DE" w:rsidRDefault="00205069" w:rsidP="009047DE">
      <w:pPr>
        <w:rPr>
          <w:rFonts w:asciiTheme="minorBidi" w:hAnsiTheme="minorBidi"/>
          <w:color w:val="FF0000"/>
          <w:sz w:val="24"/>
          <w:szCs w:val="24"/>
        </w:rPr>
      </w:pPr>
      <w:r w:rsidRPr="009047DE">
        <w:rPr>
          <w:rFonts w:asciiTheme="minorBidi" w:hAnsiTheme="minorBidi"/>
          <w:color w:val="FF0000"/>
          <w:sz w:val="24"/>
          <w:szCs w:val="24"/>
        </w:rPr>
        <w:t>7- Concernant l’</w:t>
      </w:r>
      <w:r w:rsidR="00EC1914" w:rsidRPr="009047DE">
        <w:rPr>
          <w:rFonts w:asciiTheme="minorBidi" w:hAnsiTheme="minorBidi"/>
          <w:color w:val="FF0000"/>
          <w:sz w:val="24"/>
          <w:szCs w:val="24"/>
        </w:rPr>
        <w:t xml:space="preserve">aspect pénal du projet de loi proposé par le comité </w:t>
      </w:r>
    </w:p>
    <w:p w:rsidR="00EC1914" w:rsidRPr="009047DE" w:rsidRDefault="00EC1914" w:rsidP="009047DE">
      <w:pPr>
        <w:pStyle w:val="Paragraphedeliste"/>
        <w:numPr>
          <w:ilvl w:val="0"/>
          <w:numId w:val="2"/>
        </w:numPr>
        <w:rPr>
          <w:rFonts w:asciiTheme="minorBidi" w:hAnsiTheme="minorBidi"/>
          <w:b/>
          <w:bCs/>
          <w:sz w:val="24"/>
          <w:szCs w:val="24"/>
        </w:rPr>
      </w:pPr>
      <w:r w:rsidRPr="009047DE">
        <w:rPr>
          <w:rFonts w:asciiTheme="minorBidi" w:hAnsiTheme="minorBidi"/>
          <w:b/>
          <w:bCs/>
          <w:sz w:val="24"/>
          <w:szCs w:val="24"/>
        </w:rPr>
        <w:t>Réorganisation d</w:t>
      </w:r>
      <w:r w:rsidR="00205069" w:rsidRPr="009047DE">
        <w:rPr>
          <w:rFonts w:asciiTheme="minorBidi" w:hAnsiTheme="minorBidi"/>
          <w:b/>
          <w:bCs/>
          <w:sz w:val="24"/>
          <w:szCs w:val="24"/>
        </w:rPr>
        <w:t xml:space="preserve">u chapitre relatif </w:t>
      </w:r>
      <w:r w:rsidRPr="009047DE">
        <w:rPr>
          <w:rFonts w:asciiTheme="minorBidi" w:hAnsiTheme="minorBidi"/>
          <w:b/>
          <w:bCs/>
          <w:sz w:val="24"/>
          <w:szCs w:val="24"/>
        </w:rPr>
        <w:t xml:space="preserve">à l'aspect pénal des </w:t>
      </w:r>
      <w:r w:rsidR="00205069" w:rsidRPr="009047DE">
        <w:rPr>
          <w:rFonts w:asciiTheme="minorBidi" w:hAnsiTheme="minorBidi"/>
          <w:b/>
          <w:bCs/>
          <w:sz w:val="24"/>
          <w:szCs w:val="24"/>
        </w:rPr>
        <w:t xml:space="preserve">délits de </w:t>
      </w:r>
      <w:r w:rsidRPr="009047DE">
        <w:rPr>
          <w:rFonts w:asciiTheme="minorBidi" w:hAnsiTheme="minorBidi"/>
          <w:b/>
          <w:bCs/>
          <w:sz w:val="24"/>
          <w:szCs w:val="24"/>
        </w:rPr>
        <w:t>presse</w:t>
      </w:r>
    </w:p>
    <w:p w:rsidR="00EC1914" w:rsidRPr="009047DE" w:rsidRDefault="00EC1914" w:rsidP="00F655DA">
      <w:pPr>
        <w:rPr>
          <w:rFonts w:asciiTheme="minorBidi" w:hAnsiTheme="minorBidi"/>
          <w:sz w:val="24"/>
          <w:szCs w:val="24"/>
        </w:rPr>
      </w:pPr>
      <w:r w:rsidRPr="009047DE">
        <w:rPr>
          <w:rFonts w:asciiTheme="minorBidi" w:hAnsiTheme="minorBidi"/>
          <w:sz w:val="24"/>
          <w:szCs w:val="24"/>
        </w:rPr>
        <w:t xml:space="preserve">En raison </w:t>
      </w:r>
      <w:r w:rsidR="00956329" w:rsidRPr="009047DE">
        <w:rPr>
          <w:rFonts w:asciiTheme="minorBidi" w:hAnsiTheme="minorBidi"/>
          <w:sz w:val="24"/>
          <w:szCs w:val="24"/>
        </w:rPr>
        <w:t>de</w:t>
      </w:r>
      <w:r w:rsidR="00DB5442" w:rsidRPr="009047DE">
        <w:rPr>
          <w:rFonts w:asciiTheme="minorBidi" w:hAnsiTheme="minorBidi"/>
          <w:sz w:val="24"/>
          <w:szCs w:val="24"/>
        </w:rPr>
        <w:t>s</w:t>
      </w:r>
      <w:r w:rsidR="00956329" w:rsidRPr="009047DE">
        <w:rPr>
          <w:rFonts w:asciiTheme="minorBidi" w:hAnsiTheme="minorBidi"/>
          <w:sz w:val="24"/>
          <w:szCs w:val="24"/>
        </w:rPr>
        <w:t xml:space="preserve"> contradictions contenues dans</w:t>
      </w:r>
      <w:r w:rsidRPr="009047DE">
        <w:rPr>
          <w:rFonts w:asciiTheme="minorBidi" w:hAnsiTheme="minorBidi"/>
          <w:sz w:val="24"/>
          <w:szCs w:val="24"/>
        </w:rPr>
        <w:t xml:space="preserve"> le décret</w:t>
      </w:r>
      <w:r w:rsidR="00956329" w:rsidRPr="009047DE">
        <w:rPr>
          <w:rFonts w:asciiTheme="minorBidi" w:hAnsiTheme="minorBidi"/>
          <w:sz w:val="24"/>
          <w:szCs w:val="24"/>
        </w:rPr>
        <w:t>-Loi</w:t>
      </w:r>
      <w:r w:rsidR="00DB5442" w:rsidRPr="009047DE">
        <w:rPr>
          <w:rFonts w:asciiTheme="minorBidi" w:hAnsiTheme="minorBidi"/>
          <w:sz w:val="24"/>
          <w:szCs w:val="24"/>
        </w:rPr>
        <w:t>N°</w:t>
      </w:r>
      <w:r w:rsidRPr="009047DE">
        <w:rPr>
          <w:rFonts w:asciiTheme="minorBidi" w:hAnsiTheme="minorBidi"/>
          <w:sz w:val="24"/>
          <w:szCs w:val="24"/>
        </w:rPr>
        <w:t xml:space="preserve">115 de 2011, </w:t>
      </w:r>
      <w:r w:rsidR="00DB5442" w:rsidRPr="009047DE">
        <w:rPr>
          <w:rFonts w:asciiTheme="minorBidi" w:hAnsiTheme="minorBidi"/>
          <w:sz w:val="24"/>
          <w:szCs w:val="24"/>
        </w:rPr>
        <w:t>un int</w:t>
      </w:r>
      <w:r w:rsidR="00F655DA">
        <w:rPr>
          <w:rFonts w:asciiTheme="minorBidi" w:hAnsiTheme="minorBidi"/>
          <w:sz w:val="24"/>
          <w:szCs w:val="24"/>
        </w:rPr>
        <w:t xml:space="preserve">érêt </w:t>
      </w:r>
      <w:r w:rsidR="00DB5442" w:rsidRPr="009047DE">
        <w:rPr>
          <w:rFonts w:asciiTheme="minorBidi" w:hAnsiTheme="minorBidi"/>
          <w:sz w:val="24"/>
          <w:szCs w:val="24"/>
        </w:rPr>
        <w:t xml:space="preserve">particulier a été accordé à l’aspect pénal dans les chapitres 4 et 5 de ce projet relatifs aux délits de </w:t>
      </w:r>
      <w:r w:rsidRPr="009047DE">
        <w:rPr>
          <w:rFonts w:asciiTheme="minorBidi" w:hAnsiTheme="minorBidi"/>
          <w:sz w:val="24"/>
          <w:szCs w:val="24"/>
        </w:rPr>
        <w:t xml:space="preserve">presse, les </w:t>
      </w:r>
      <w:r w:rsidR="00DB5442" w:rsidRPr="009047DE">
        <w:rPr>
          <w:rFonts w:asciiTheme="minorBidi" w:hAnsiTheme="minorBidi"/>
          <w:sz w:val="24"/>
          <w:szCs w:val="24"/>
        </w:rPr>
        <w:t xml:space="preserve">poursuites </w:t>
      </w:r>
      <w:r w:rsidRPr="009047DE">
        <w:rPr>
          <w:rFonts w:asciiTheme="minorBidi" w:hAnsiTheme="minorBidi"/>
          <w:sz w:val="24"/>
          <w:szCs w:val="24"/>
        </w:rPr>
        <w:t>et les sanctions.</w:t>
      </w:r>
    </w:p>
    <w:p w:rsidR="00EC1914" w:rsidRPr="009047DE" w:rsidRDefault="00EC1914" w:rsidP="009047DE">
      <w:pPr>
        <w:rPr>
          <w:rFonts w:asciiTheme="minorBidi" w:hAnsiTheme="minorBidi"/>
          <w:color w:val="FF0000"/>
          <w:sz w:val="24"/>
          <w:szCs w:val="24"/>
        </w:rPr>
      </w:pPr>
      <w:r w:rsidRPr="009047DE">
        <w:rPr>
          <w:rFonts w:asciiTheme="minorBidi" w:hAnsiTheme="minorBidi"/>
          <w:color w:val="FF0000"/>
          <w:sz w:val="24"/>
          <w:szCs w:val="24"/>
        </w:rPr>
        <w:t xml:space="preserve">1-2 L'option </w:t>
      </w:r>
      <w:r w:rsidR="00DB5442" w:rsidRPr="009047DE">
        <w:rPr>
          <w:rFonts w:asciiTheme="minorBidi" w:hAnsiTheme="minorBidi"/>
          <w:color w:val="FF0000"/>
          <w:sz w:val="24"/>
          <w:szCs w:val="24"/>
        </w:rPr>
        <w:t>de la conservation d</w:t>
      </w:r>
      <w:r w:rsidRPr="009047DE">
        <w:rPr>
          <w:rFonts w:asciiTheme="minorBidi" w:hAnsiTheme="minorBidi"/>
          <w:color w:val="FF0000"/>
          <w:sz w:val="24"/>
          <w:szCs w:val="24"/>
        </w:rPr>
        <w:t xml:space="preserve">es </w:t>
      </w:r>
      <w:r w:rsidR="00DB5442" w:rsidRPr="009047DE">
        <w:rPr>
          <w:rFonts w:asciiTheme="minorBidi" w:hAnsiTheme="minorBidi"/>
          <w:color w:val="FF0000"/>
          <w:sz w:val="24"/>
          <w:szCs w:val="24"/>
        </w:rPr>
        <w:t xml:space="preserve">sanctions privatives de </w:t>
      </w:r>
      <w:r w:rsidRPr="009047DE">
        <w:rPr>
          <w:rFonts w:asciiTheme="minorBidi" w:hAnsiTheme="minorBidi"/>
          <w:color w:val="FF0000"/>
          <w:sz w:val="24"/>
          <w:szCs w:val="24"/>
        </w:rPr>
        <w:t xml:space="preserve">la liberté </w:t>
      </w:r>
      <w:r w:rsidR="00415E7A" w:rsidRPr="009047DE">
        <w:rPr>
          <w:rFonts w:asciiTheme="minorBidi" w:hAnsiTheme="minorBidi"/>
          <w:color w:val="FF0000"/>
          <w:sz w:val="24"/>
          <w:szCs w:val="24"/>
        </w:rPr>
        <w:t>concernant des do</w:t>
      </w:r>
      <w:r w:rsidR="00001732">
        <w:rPr>
          <w:rFonts w:asciiTheme="minorBidi" w:hAnsiTheme="minorBidi"/>
          <w:color w:val="FF0000"/>
          <w:sz w:val="24"/>
          <w:szCs w:val="24"/>
        </w:rPr>
        <w:t>m</w:t>
      </w:r>
      <w:r w:rsidR="00415E7A" w:rsidRPr="009047DE">
        <w:rPr>
          <w:rFonts w:asciiTheme="minorBidi" w:hAnsiTheme="minorBidi"/>
          <w:color w:val="FF0000"/>
          <w:sz w:val="24"/>
          <w:szCs w:val="24"/>
        </w:rPr>
        <w:t>aines précis</w:t>
      </w:r>
      <w:r w:rsidRPr="009047DE">
        <w:rPr>
          <w:rFonts w:asciiTheme="minorBidi" w:hAnsiTheme="minorBidi"/>
          <w:color w:val="FF0000"/>
          <w:sz w:val="24"/>
          <w:szCs w:val="24"/>
        </w:rPr>
        <w:t xml:space="preserve"> et spécifiques</w:t>
      </w:r>
    </w:p>
    <w:p w:rsidR="00EC1914" w:rsidRPr="009047DE" w:rsidRDefault="00EC1914" w:rsidP="009047DE">
      <w:pPr>
        <w:rPr>
          <w:rFonts w:asciiTheme="minorBidi" w:hAnsiTheme="minorBidi"/>
          <w:color w:val="FF0000"/>
          <w:sz w:val="24"/>
          <w:szCs w:val="24"/>
        </w:rPr>
      </w:pPr>
      <w:r w:rsidRPr="009047DE">
        <w:rPr>
          <w:rFonts w:asciiTheme="minorBidi" w:hAnsiTheme="minorBidi"/>
          <w:color w:val="FF0000"/>
          <w:sz w:val="24"/>
          <w:szCs w:val="24"/>
        </w:rPr>
        <w:t xml:space="preserve">• </w:t>
      </w:r>
      <w:r w:rsidR="00D866DE" w:rsidRPr="009047DE">
        <w:rPr>
          <w:rFonts w:asciiTheme="minorBidi" w:hAnsiTheme="minorBidi"/>
          <w:color w:val="FF0000"/>
          <w:sz w:val="24"/>
          <w:szCs w:val="24"/>
        </w:rPr>
        <w:t>A</w:t>
      </w:r>
      <w:r w:rsidR="00415E7A" w:rsidRPr="009047DE">
        <w:rPr>
          <w:rFonts w:asciiTheme="minorBidi" w:hAnsiTheme="minorBidi"/>
          <w:color w:val="FF0000"/>
          <w:sz w:val="24"/>
          <w:szCs w:val="24"/>
        </w:rPr>
        <w:t>doption du projet des sanctions privatives de</w:t>
      </w:r>
      <w:r w:rsidRPr="009047DE">
        <w:rPr>
          <w:rFonts w:asciiTheme="minorBidi" w:hAnsiTheme="minorBidi"/>
          <w:color w:val="FF0000"/>
          <w:sz w:val="24"/>
          <w:szCs w:val="24"/>
        </w:rPr>
        <w:t xml:space="preserve"> la liberté avec </w:t>
      </w:r>
      <w:r w:rsidR="00415E7A" w:rsidRPr="009047DE">
        <w:rPr>
          <w:rFonts w:asciiTheme="minorBidi" w:hAnsiTheme="minorBidi"/>
          <w:color w:val="FF0000"/>
          <w:sz w:val="24"/>
          <w:szCs w:val="24"/>
        </w:rPr>
        <w:t>amendes concernant des délits précis. Il s’agit de :</w:t>
      </w:r>
    </w:p>
    <w:p w:rsidR="00DB5442" w:rsidRPr="009047DE" w:rsidRDefault="00EC1914" w:rsidP="009047DE">
      <w:pPr>
        <w:pStyle w:val="Paragraphedeliste"/>
        <w:numPr>
          <w:ilvl w:val="0"/>
          <w:numId w:val="3"/>
        </w:numPr>
        <w:rPr>
          <w:rFonts w:asciiTheme="minorBidi" w:hAnsiTheme="minorBidi"/>
          <w:sz w:val="24"/>
          <w:szCs w:val="24"/>
        </w:rPr>
      </w:pPr>
      <w:r w:rsidRPr="009047DE">
        <w:rPr>
          <w:rFonts w:asciiTheme="minorBidi" w:hAnsiTheme="minorBidi"/>
          <w:sz w:val="24"/>
          <w:szCs w:val="24"/>
        </w:rPr>
        <w:t xml:space="preserve">Incitation </w:t>
      </w:r>
      <w:r w:rsidR="00415E7A" w:rsidRPr="009047DE">
        <w:rPr>
          <w:rFonts w:asciiTheme="minorBidi" w:hAnsiTheme="minorBidi"/>
          <w:sz w:val="24"/>
          <w:szCs w:val="24"/>
        </w:rPr>
        <w:t xml:space="preserve">à commettre des délits </w:t>
      </w:r>
    </w:p>
    <w:p w:rsidR="00DB5442" w:rsidRPr="009047DE" w:rsidRDefault="00415E7A" w:rsidP="009047DE">
      <w:pPr>
        <w:pStyle w:val="Paragraphedeliste"/>
        <w:numPr>
          <w:ilvl w:val="0"/>
          <w:numId w:val="3"/>
        </w:numPr>
        <w:rPr>
          <w:rFonts w:asciiTheme="minorBidi" w:hAnsiTheme="minorBidi"/>
          <w:sz w:val="24"/>
          <w:szCs w:val="24"/>
        </w:rPr>
      </w:pPr>
      <w:r w:rsidRPr="009047DE">
        <w:rPr>
          <w:rFonts w:asciiTheme="minorBidi" w:hAnsiTheme="minorBidi"/>
          <w:sz w:val="24"/>
          <w:szCs w:val="24"/>
        </w:rPr>
        <w:t>G</w:t>
      </w:r>
      <w:r w:rsidR="00EC1914" w:rsidRPr="009047DE">
        <w:rPr>
          <w:rFonts w:asciiTheme="minorBidi" w:hAnsiTheme="minorBidi"/>
          <w:sz w:val="24"/>
          <w:szCs w:val="24"/>
        </w:rPr>
        <w:t>lorificatio</w:t>
      </w:r>
      <w:r w:rsidR="00DB5442" w:rsidRPr="009047DE">
        <w:rPr>
          <w:rFonts w:asciiTheme="minorBidi" w:hAnsiTheme="minorBidi"/>
          <w:sz w:val="24"/>
          <w:szCs w:val="24"/>
        </w:rPr>
        <w:t xml:space="preserve">n </w:t>
      </w:r>
      <w:r w:rsidRPr="009047DE">
        <w:rPr>
          <w:rFonts w:asciiTheme="minorBidi" w:hAnsiTheme="minorBidi"/>
          <w:sz w:val="24"/>
          <w:szCs w:val="24"/>
        </w:rPr>
        <w:t xml:space="preserve">de </w:t>
      </w:r>
      <w:r w:rsidR="00DB5442" w:rsidRPr="009047DE">
        <w:rPr>
          <w:rFonts w:asciiTheme="minorBidi" w:hAnsiTheme="minorBidi"/>
          <w:sz w:val="24"/>
          <w:szCs w:val="24"/>
        </w:rPr>
        <w:t>certains crimes</w:t>
      </w:r>
    </w:p>
    <w:p w:rsidR="00DB5442" w:rsidRPr="009047DE" w:rsidRDefault="00EC1914" w:rsidP="009047DE">
      <w:pPr>
        <w:pStyle w:val="Paragraphedeliste"/>
        <w:numPr>
          <w:ilvl w:val="0"/>
          <w:numId w:val="3"/>
        </w:numPr>
        <w:rPr>
          <w:rFonts w:asciiTheme="minorBidi" w:hAnsiTheme="minorBidi"/>
          <w:sz w:val="24"/>
          <w:szCs w:val="24"/>
        </w:rPr>
      </w:pPr>
      <w:r w:rsidRPr="009047DE">
        <w:rPr>
          <w:rFonts w:asciiTheme="minorBidi" w:hAnsiTheme="minorBidi"/>
          <w:sz w:val="24"/>
          <w:szCs w:val="24"/>
        </w:rPr>
        <w:t xml:space="preserve"> Incitation à la haine, à la discrimination, à l'extrémisme religieux, aux conflits régionaux et tribaux</w:t>
      </w:r>
    </w:p>
    <w:p w:rsidR="00EC1914" w:rsidRPr="009047DE" w:rsidRDefault="00EC1914" w:rsidP="009047DE">
      <w:pPr>
        <w:pStyle w:val="Paragraphedeliste"/>
        <w:numPr>
          <w:ilvl w:val="0"/>
          <w:numId w:val="3"/>
        </w:numPr>
        <w:rPr>
          <w:rFonts w:asciiTheme="minorBidi" w:hAnsiTheme="minorBidi"/>
          <w:sz w:val="24"/>
          <w:szCs w:val="24"/>
        </w:rPr>
      </w:pPr>
      <w:r w:rsidRPr="009047DE">
        <w:rPr>
          <w:rFonts w:asciiTheme="minorBidi" w:hAnsiTheme="minorBidi"/>
          <w:sz w:val="24"/>
          <w:szCs w:val="24"/>
        </w:rPr>
        <w:t>Publication interdite</w:t>
      </w:r>
    </w:p>
    <w:p w:rsidR="00EC1914" w:rsidRPr="009047DE" w:rsidRDefault="00415E7A" w:rsidP="005602F7">
      <w:pPr>
        <w:rPr>
          <w:rFonts w:asciiTheme="minorBidi" w:hAnsiTheme="minorBidi"/>
          <w:sz w:val="24"/>
          <w:szCs w:val="24"/>
        </w:rPr>
      </w:pPr>
      <w:r w:rsidRPr="009047DE">
        <w:rPr>
          <w:rFonts w:asciiTheme="minorBidi" w:hAnsiTheme="minorBidi"/>
          <w:sz w:val="24"/>
          <w:szCs w:val="24"/>
        </w:rPr>
        <w:t xml:space="preserve">Ces aspects figurent dans la première partie intitulée « De l’incitation aux </w:t>
      </w:r>
      <w:r w:rsidR="00D866DE" w:rsidRPr="009047DE">
        <w:rPr>
          <w:rFonts w:asciiTheme="minorBidi" w:hAnsiTheme="minorBidi"/>
          <w:sz w:val="24"/>
          <w:szCs w:val="24"/>
        </w:rPr>
        <w:t>délits</w:t>
      </w:r>
      <w:r w:rsidR="005602F7">
        <w:rPr>
          <w:rFonts w:asciiTheme="minorBidi" w:hAnsiTheme="minorBidi"/>
          <w:sz w:val="24"/>
          <w:szCs w:val="24"/>
        </w:rPr>
        <w:t xml:space="preserve"> ». </w:t>
      </w:r>
      <w:r w:rsidRPr="009047DE">
        <w:rPr>
          <w:rFonts w:asciiTheme="minorBidi" w:hAnsiTheme="minorBidi"/>
          <w:sz w:val="24"/>
          <w:szCs w:val="24"/>
        </w:rPr>
        <w:t xml:space="preserve">Ce chapitre concerne les délits commis </w:t>
      </w:r>
      <w:r w:rsidR="003A221B" w:rsidRPr="009047DE">
        <w:rPr>
          <w:rFonts w:asciiTheme="minorBidi" w:hAnsiTheme="minorBidi"/>
          <w:sz w:val="24"/>
          <w:szCs w:val="24"/>
        </w:rPr>
        <w:t xml:space="preserve">contre </w:t>
      </w:r>
      <w:r w:rsidRPr="009047DE">
        <w:rPr>
          <w:rFonts w:asciiTheme="minorBidi" w:hAnsiTheme="minorBidi"/>
          <w:sz w:val="24"/>
          <w:szCs w:val="24"/>
        </w:rPr>
        <w:t xml:space="preserve">l’ordre public tout en préservant les peines de prison </w:t>
      </w:r>
      <w:r w:rsidR="003A221B" w:rsidRPr="009047DE">
        <w:rPr>
          <w:rFonts w:asciiTheme="minorBidi" w:hAnsiTheme="minorBidi"/>
          <w:sz w:val="24"/>
          <w:szCs w:val="24"/>
        </w:rPr>
        <w:t xml:space="preserve">prévues dans les </w:t>
      </w:r>
      <w:r w:rsidRPr="009047DE">
        <w:rPr>
          <w:rFonts w:asciiTheme="minorBidi" w:hAnsiTheme="minorBidi"/>
          <w:sz w:val="24"/>
          <w:szCs w:val="24"/>
        </w:rPr>
        <w:t>articles 48, 49, et 50</w:t>
      </w:r>
      <w:r w:rsidR="003A221B" w:rsidRPr="009047DE">
        <w:rPr>
          <w:rFonts w:asciiTheme="minorBidi" w:hAnsiTheme="minorBidi"/>
          <w:sz w:val="24"/>
          <w:szCs w:val="24"/>
        </w:rPr>
        <w:t xml:space="preserve"> avec des peines d’emprisonnement d’un à trois ans et d’une amende. Le projet a adopté </w:t>
      </w:r>
      <w:r w:rsidR="00D866DE" w:rsidRPr="009047DE">
        <w:rPr>
          <w:rFonts w:asciiTheme="minorBidi" w:hAnsiTheme="minorBidi"/>
          <w:sz w:val="24"/>
          <w:szCs w:val="24"/>
        </w:rPr>
        <w:t xml:space="preserve">dans l’article 47 du projet du projet </w:t>
      </w:r>
      <w:r w:rsidR="003A221B" w:rsidRPr="009047DE">
        <w:rPr>
          <w:rFonts w:asciiTheme="minorBidi" w:hAnsiTheme="minorBidi"/>
          <w:sz w:val="24"/>
          <w:szCs w:val="24"/>
        </w:rPr>
        <w:t>la même démarche prévue dans l’article 50 du décret-loi N°115 de l’année 2011</w:t>
      </w:r>
      <w:r w:rsidR="003A221B" w:rsidRPr="009047DE">
        <w:rPr>
          <w:rStyle w:val="Appelnotedebasdep"/>
          <w:rFonts w:asciiTheme="minorBidi" w:hAnsiTheme="minorBidi"/>
          <w:sz w:val="24"/>
          <w:szCs w:val="24"/>
        </w:rPr>
        <w:footnoteReference w:id="13"/>
      </w:r>
      <w:r w:rsidR="003A221B" w:rsidRPr="009047DE">
        <w:rPr>
          <w:rFonts w:asciiTheme="minorBidi" w:hAnsiTheme="minorBidi"/>
          <w:sz w:val="24"/>
          <w:szCs w:val="24"/>
        </w:rPr>
        <w:t>. C</w:t>
      </w:r>
      <w:r w:rsidRPr="009047DE">
        <w:rPr>
          <w:rFonts w:asciiTheme="minorBidi" w:hAnsiTheme="minorBidi"/>
          <w:sz w:val="24"/>
          <w:szCs w:val="24"/>
        </w:rPr>
        <w:t xml:space="preserve">es </w:t>
      </w:r>
      <w:r w:rsidR="003A221B" w:rsidRPr="009047DE">
        <w:rPr>
          <w:rFonts w:asciiTheme="minorBidi" w:hAnsiTheme="minorBidi"/>
          <w:sz w:val="24"/>
          <w:szCs w:val="24"/>
        </w:rPr>
        <w:t xml:space="preserve">délits concernent l'incitation à commettre un homicide, de viol, de pillage et d’atteinte à l’intégrité physique et aux biens d’autrui. </w:t>
      </w:r>
      <w:r w:rsidR="003A221B" w:rsidRPr="009047DE">
        <w:rPr>
          <w:rFonts w:asciiTheme="minorBidi" w:hAnsiTheme="minorBidi"/>
          <w:sz w:val="24"/>
          <w:szCs w:val="24"/>
        </w:rPr>
        <w:lastRenderedPageBreak/>
        <w:t xml:space="preserve">L’article </w:t>
      </w:r>
      <w:r w:rsidR="00EC1914" w:rsidRPr="009047DE">
        <w:rPr>
          <w:rFonts w:asciiTheme="minorBidi" w:hAnsiTheme="minorBidi"/>
          <w:sz w:val="24"/>
          <w:szCs w:val="24"/>
        </w:rPr>
        <w:t xml:space="preserve">47 stipule </w:t>
      </w:r>
      <w:r w:rsidR="003A221B" w:rsidRPr="009047DE">
        <w:rPr>
          <w:rFonts w:asciiTheme="minorBidi" w:hAnsiTheme="minorBidi"/>
          <w:sz w:val="24"/>
          <w:szCs w:val="24"/>
        </w:rPr>
        <w:t xml:space="preserve">que la sanction est de </w:t>
      </w:r>
      <w:r w:rsidR="00EC1914" w:rsidRPr="009047DE">
        <w:rPr>
          <w:rFonts w:asciiTheme="minorBidi" w:hAnsiTheme="minorBidi"/>
          <w:sz w:val="24"/>
          <w:szCs w:val="24"/>
        </w:rPr>
        <w:t xml:space="preserve">un à trois ans </w:t>
      </w:r>
      <w:r w:rsidR="003A221B" w:rsidRPr="009047DE">
        <w:rPr>
          <w:rFonts w:asciiTheme="minorBidi" w:hAnsiTheme="minorBidi"/>
          <w:sz w:val="24"/>
          <w:szCs w:val="24"/>
        </w:rPr>
        <w:t xml:space="preserve">d’emprisonnement </w:t>
      </w:r>
      <w:r w:rsidR="00EC1914" w:rsidRPr="009047DE">
        <w:rPr>
          <w:rFonts w:asciiTheme="minorBidi" w:hAnsiTheme="minorBidi"/>
          <w:sz w:val="24"/>
          <w:szCs w:val="24"/>
        </w:rPr>
        <w:t>et d</w:t>
      </w:r>
      <w:r w:rsidR="003A221B" w:rsidRPr="009047DE">
        <w:rPr>
          <w:rFonts w:asciiTheme="minorBidi" w:hAnsiTheme="minorBidi"/>
          <w:sz w:val="24"/>
          <w:szCs w:val="24"/>
        </w:rPr>
        <w:t xml:space="preserve">’une amende </w:t>
      </w:r>
      <w:r w:rsidR="00EC1914" w:rsidRPr="009047DE">
        <w:rPr>
          <w:rFonts w:asciiTheme="minorBidi" w:hAnsiTheme="minorBidi"/>
          <w:sz w:val="24"/>
          <w:szCs w:val="24"/>
        </w:rPr>
        <w:t>de mille à trois mille dinars</w:t>
      </w:r>
      <w:r w:rsidR="003A221B" w:rsidRPr="009047DE">
        <w:rPr>
          <w:rFonts w:asciiTheme="minorBidi" w:hAnsiTheme="minorBidi"/>
          <w:sz w:val="24"/>
          <w:szCs w:val="24"/>
        </w:rPr>
        <w:t xml:space="preserve">. La peine sera d’une amende s’il s’agit d’une menace de violence </w:t>
      </w:r>
      <w:r w:rsidR="007D4AAD" w:rsidRPr="009047DE">
        <w:rPr>
          <w:rFonts w:asciiTheme="minorBidi" w:hAnsiTheme="minorBidi"/>
          <w:sz w:val="24"/>
          <w:szCs w:val="24"/>
        </w:rPr>
        <w:t xml:space="preserve">et d’une </w:t>
      </w:r>
      <w:r w:rsidR="00EC1914" w:rsidRPr="009047DE">
        <w:rPr>
          <w:rFonts w:asciiTheme="minorBidi" w:hAnsiTheme="minorBidi"/>
          <w:sz w:val="24"/>
          <w:szCs w:val="24"/>
        </w:rPr>
        <w:t>violence légère qui n</w:t>
      </w:r>
      <w:r w:rsidR="007D4AAD" w:rsidRPr="009047DE">
        <w:rPr>
          <w:rFonts w:asciiTheme="minorBidi" w:hAnsiTheme="minorBidi"/>
          <w:sz w:val="24"/>
          <w:szCs w:val="24"/>
        </w:rPr>
        <w:t xml:space="preserve">’est pas suivie </w:t>
      </w:r>
      <w:r w:rsidR="00EC1914" w:rsidRPr="009047DE">
        <w:rPr>
          <w:rFonts w:asciiTheme="minorBidi" w:hAnsiTheme="minorBidi"/>
          <w:sz w:val="24"/>
          <w:szCs w:val="24"/>
        </w:rPr>
        <w:t xml:space="preserve">d'effet </w:t>
      </w:r>
      <w:r w:rsidR="007D4AAD" w:rsidRPr="009047DE">
        <w:rPr>
          <w:rFonts w:asciiTheme="minorBidi" w:hAnsiTheme="minorBidi"/>
          <w:sz w:val="24"/>
          <w:szCs w:val="24"/>
        </w:rPr>
        <w:t xml:space="preserve">physique </w:t>
      </w:r>
      <w:r w:rsidR="00EC1914" w:rsidRPr="009047DE">
        <w:rPr>
          <w:rFonts w:asciiTheme="minorBidi" w:hAnsiTheme="minorBidi"/>
          <w:sz w:val="24"/>
          <w:szCs w:val="24"/>
        </w:rPr>
        <w:t>sur la victime</w:t>
      </w:r>
      <w:r w:rsidR="007D4AAD" w:rsidRPr="009047DE">
        <w:rPr>
          <w:rFonts w:asciiTheme="minorBidi" w:hAnsiTheme="minorBidi"/>
          <w:sz w:val="24"/>
          <w:szCs w:val="24"/>
        </w:rPr>
        <w:t>.</w:t>
      </w:r>
    </w:p>
    <w:p w:rsidR="00EC1914" w:rsidRPr="009047DE" w:rsidRDefault="00EC1914" w:rsidP="009047DE">
      <w:pPr>
        <w:rPr>
          <w:rFonts w:asciiTheme="minorBidi" w:hAnsiTheme="minorBidi"/>
          <w:sz w:val="24"/>
          <w:szCs w:val="24"/>
        </w:rPr>
      </w:pPr>
      <w:r w:rsidRPr="009047DE">
        <w:rPr>
          <w:rFonts w:asciiTheme="minorBidi" w:hAnsiTheme="minorBidi"/>
          <w:sz w:val="24"/>
          <w:szCs w:val="24"/>
        </w:rPr>
        <w:t xml:space="preserve">Quant à la deuxième section </w:t>
      </w:r>
      <w:r w:rsidR="007D4AAD" w:rsidRPr="009047DE">
        <w:rPr>
          <w:rFonts w:asciiTheme="minorBidi" w:hAnsiTheme="minorBidi"/>
          <w:sz w:val="24"/>
          <w:szCs w:val="24"/>
        </w:rPr>
        <w:t xml:space="preserve">relative à la </w:t>
      </w:r>
      <w:r w:rsidRPr="009047DE">
        <w:rPr>
          <w:rFonts w:asciiTheme="minorBidi" w:hAnsiTheme="minorBidi"/>
          <w:sz w:val="24"/>
          <w:szCs w:val="24"/>
        </w:rPr>
        <w:t xml:space="preserve">glorification et </w:t>
      </w:r>
      <w:r w:rsidR="007D4AAD" w:rsidRPr="009047DE">
        <w:rPr>
          <w:rFonts w:asciiTheme="minorBidi" w:hAnsiTheme="minorBidi"/>
          <w:sz w:val="24"/>
          <w:szCs w:val="24"/>
        </w:rPr>
        <w:t xml:space="preserve">l’incitation </w:t>
      </w:r>
      <w:r w:rsidRPr="009047DE">
        <w:rPr>
          <w:rFonts w:asciiTheme="minorBidi" w:hAnsiTheme="minorBidi"/>
          <w:sz w:val="24"/>
          <w:szCs w:val="24"/>
        </w:rPr>
        <w:t>à commettre des crimes</w:t>
      </w:r>
      <w:r w:rsidR="007D4AAD" w:rsidRPr="009047DE">
        <w:rPr>
          <w:rFonts w:asciiTheme="minorBidi" w:hAnsiTheme="minorBidi"/>
          <w:sz w:val="24"/>
          <w:szCs w:val="24"/>
        </w:rPr>
        <w:t xml:space="preserve"> en utilisant les moyens cités dans l’article 47 de ce projet</w:t>
      </w:r>
      <w:r w:rsidRPr="009047DE">
        <w:rPr>
          <w:rFonts w:asciiTheme="minorBidi" w:hAnsiTheme="minorBidi"/>
          <w:sz w:val="24"/>
          <w:szCs w:val="24"/>
        </w:rPr>
        <w:t xml:space="preserve">, les membres du comité ont adopté une sanction </w:t>
      </w:r>
      <w:r w:rsidR="007D4AAD" w:rsidRPr="009047DE">
        <w:rPr>
          <w:rFonts w:asciiTheme="minorBidi" w:hAnsiTheme="minorBidi"/>
          <w:sz w:val="24"/>
          <w:szCs w:val="24"/>
        </w:rPr>
        <w:t xml:space="preserve">privative de </w:t>
      </w:r>
      <w:r w:rsidRPr="009047DE">
        <w:rPr>
          <w:rFonts w:asciiTheme="minorBidi" w:hAnsiTheme="minorBidi"/>
          <w:sz w:val="24"/>
          <w:szCs w:val="24"/>
        </w:rPr>
        <w:t>la liberté de six mois à un an et un</w:t>
      </w:r>
      <w:r w:rsidR="007D4AAD" w:rsidRPr="009047DE">
        <w:rPr>
          <w:rFonts w:asciiTheme="minorBidi" w:hAnsiTheme="minorBidi"/>
          <w:sz w:val="24"/>
          <w:szCs w:val="24"/>
        </w:rPr>
        <w:t xml:space="preserve">e amende </w:t>
      </w:r>
      <w:r w:rsidRPr="009047DE">
        <w:rPr>
          <w:rFonts w:asciiTheme="minorBidi" w:hAnsiTheme="minorBidi"/>
          <w:sz w:val="24"/>
          <w:szCs w:val="24"/>
        </w:rPr>
        <w:t xml:space="preserve">de mille à cinq mille </w:t>
      </w:r>
      <w:r w:rsidR="007D4AAD" w:rsidRPr="009047DE">
        <w:rPr>
          <w:rFonts w:asciiTheme="minorBidi" w:hAnsiTheme="minorBidi"/>
          <w:sz w:val="24"/>
          <w:szCs w:val="24"/>
        </w:rPr>
        <w:t>dinars. Ces délits concernent les</w:t>
      </w:r>
      <w:r w:rsidRPr="009047DE">
        <w:rPr>
          <w:rFonts w:asciiTheme="minorBidi" w:hAnsiTheme="minorBidi"/>
          <w:sz w:val="24"/>
          <w:szCs w:val="24"/>
        </w:rPr>
        <w:t xml:space="preserve"> crimes de guerre et </w:t>
      </w:r>
      <w:r w:rsidR="007D4AAD" w:rsidRPr="009047DE">
        <w:rPr>
          <w:rFonts w:asciiTheme="minorBidi" w:hAnsiTheme="minorBidi"/>
          <w:sz w:val="24"/>
          <w:szCs w:val="24"/>
        </w:rPr>
        <w:t xml:space="preserve">les </w:t>
      </w:r>
      <w:r w:rsidRPr="009047DE">
        <w:rPr>
          <w:rFonts w:asciiTheme="minorBidi" w:hAnsiTheme="minorBidi"/>
          <w:sz w:val="24"/>
          <w:szCs w:val="24"/>
        </w:rPr>
        <w:t xml:space="preserve">crimes contre l'humanité ou </w:t>
      </w:r>
      <w:r w:rsidR="007D4AAD" w:rsidRPr="009047DE">
        <w:rPr>
          <w:rFonts w:asciiTheme="minorBidi" w:hAnsiTheme="minorBidi"/>
          <w:sz w:val="24"/>
          <w:szCs w:val="24"/>
        </w:rPr>
        <w:t xml:space="preserve">de génocide ou de </w:t>
      </w:r>
      <w:r w:rsidR="00D866DE" w:rsidRPr="009047DE">
        <w:rPr>
          <w:rFonts w:asciiTheme="minorBidi" w:hAnsiTheme="minorBidi"/>
          <w:sz w:val="24"/>
          <w:szCs w:val="24"/>
        </w:rPr>
        <w:t>collaboration avec</w:t>
      </w:r>
      <w:r w:rsidRPr="009047DE">
        <w:rPr>
          <w:rFonts w:asciiTheme="minorBidi" w:hAnsiTheme="minorBidi"/>
          <w:sz w:val="24"/>
          <w:szCs w:val="24"/>
        </w:rPr>
        <w:t xml:space="preserve"> l'ennemi</w:t>
      </w:r>
      <w:r w:rsidR="007D4AAD" w:rsidRPr="009047DE">
        <w:rPr>
          <w:rFonts w:asciiTheme="minorBidi" w:hAnsiTheme="minorBidi"/>
          <w:sz w:val="24"/>
          <w:szCs w:val="24"/>
        </w:rPr>
        <w:t>. M</w:t>
      </w:r>
      <w:r w:rsidRPr="009047DE">
        <w:rPr>
          <w:rFonts w:asciiTheme="minorBidi" w:hAnsiTheme="minorBidi"/>
          <w:sz w:val="24"/>
          <w:szCs w:val="24"/>
        </w:rPr>
        <w:t xml:space="preserve">algré la gravité de ces crimes, la </w:t>
      </w:r>
      <w:r w:rsidR="007D4AAD" w:rsidRPr="009047DE">
        <w:rPr>
          <w:rFonts w:asciiTheme="minorBidi" w:hAnsiTheme="minorBidi"/>
          <w:sz w:val="24"/>
          <w:szCs w:val="24"/>
        </w:rPr>
        <w:t xml:space="preserve">sanction n’a pas </w:t>
      </w:r>
      <w:r w:rsidRPr="009047DE">
        <w:rPr>
          <w:rFonts w:asciiTheme="minorBidi" w:hAnsiTheme="minorBidi"/>
          <w:sz w:val="24"/>
          <w:szCs w:val="24"/>
        </w:rPr>
        <w:t xml:space="preserve">dépassé </w:t>
      </w:r>
      <w:r w:rsidR="007D4AAD" w:rsidRPr="009047DE">
        <w:rPr>
          <w:rFonts w:asciiTheme="minorBidi" w:hAnsiTheme="minorBidi"/>
          <w:sz w:val="24"/>
          <w:szCs w:val="24"/>
        </w:rPr>
        <w:t xml:space="preserve">les </w:t>
      </w:r>
      <w:r w:rsidRPr="009047DE">
        <w:rPr>
          <w:rFonts w:asciiTheme="minorBidi" w:hAnsiTheme="minorBidi"/>
          <w:sz w:val="24"/>
          <w:szCs w:val="24"/>
        </w:rPr>
        <w:t>six mois</w:t>
      </w:r>
      <w:r w:rsidR="007D4AAD" w:rsidRPr="009047DE">
        <w:rPr>
          <w:rFonts w:asciiTheme="minorBidi" w:hAnsiTheme="minorBidi"/>
          <w:sz w:val="24"/>
          <w:szCs w:val="24"/>
        </w:rPr>
        <w:t xml:space="preserve">. Il a été aussi dans ce contexte </w:t>
      </w:r>
      <w:r w:rsidR="00D866DE" w:rsidRPr="009047DE">
        <w:rPr>
          <w:rFonts w:asciiTheme="minorBidi" w:hAnsiTheme="minorBidi"/>
          <w:sz w:val="24"/>
          <w:szCs w:val="24"/>
        </w:rPr>
        <w:t>procédé à</w:t>
      </w:r>
      <w:r w:rsidRPr="009047DE">
        <w:rPr>
          <w:rFonts w:asciiTheme="minorBidi" w:hAnsiTheme="minorBidi"/>
          <w:sz w:val="24"/>
          <w:szCs w:val="24"/>
        </w:rPr>
        <w:t xml:space="preserve">criminaliser le discours de haine entre les races et les religions, ou </w:t>
      </w:r>
      <w:r w:rsidR="00D866DE" w:rsidRPr="009047DE">
        <w:rPr>
          <w:rFonts w:asciiTheme="minorBidi" w:hAnsiTheme="minorBidi"/>
          <w:sz w:val="24"/>
          <w:szCs w:val="24"/>
        </w:rPr>
        <w:t>à diffuser</w:t>
      </w:r>
      <w:r w:rsidRPr="009047DE">
        <w:rPr>
          <w:rFonts w:asciiTheme="minorBidi" w:hAnsiTheme="minorBidi"/>
          <w:sz w:val="24"/>
          <w:szCs w:val="24"/>
        </w:rPr>
        <w:t xml:space="preserve"> des idées basées sur la dis</w:t>
      </w:r>
      <w:r w:rsidR="007D4AAD" w:rsidRPr="009047DE">
        <w:rPr>
          <w:rFonts w:asciiTheme="minorBidi" w:hAnsiTheme="minorBidi"/>
          <w:sz w:val="24"/>
          <w:szCs w:val="24"/>
        </w:rPr>
        <w:t xml:space="preserve">crimination </w:t>
      </w:r>
      <w:r w:rsidRPr="009047DE">
        <w:rPr>
          <w:rFonts w:asciiTheme="minorBidi" w:hAnsiTheme="minorBidi"/>
          <w:sz w:val="24"/>
          <w:szCs w:val="24"/>
        </w:rPr>
        <w:t>raciale, l'extrémisme religieux ou les conflits régionaux ou tribaux</w:t>
      </w:r>
      <w:r w:rsidR="007D4AAD" w:rsidRPr="009047DE">
        <w:rPr>
          <w:rFonts w:asciiTheme="minorBidi" w:hAnsiTheme="minorBidi"/>
          <w:sz w:val="24"/>
          <w:szCs w:val="24"/>
        </w:rPr>
        <w:t xml:space="preserve">. Le comité a proposé </w:t>
      </w:r>
      <w:r w:rsidRPr="009047DE">
        <w:rPr>
          <w:rFonts w:asciiTheme="minorBidi" w:hAnsiTheme="minorBidi"/>
          <w:sz w:val="24"/>
          <w:szCs w:val="24"/>
        </w:rPr>
        <w:t>dans l</w:t>
      </w:r>
      <w:r w:rsidR="007D4AAD" w:rsidRPr="009047DE">
        <w:rPr>
          <w:rFonts w:asciiTheme="minorBidi" w:hAnsiTheme="minorBidi"/>
          <w:sz w:val="24"/>
          <w:szCs w:val="24"/>
        </w:rPr>
        <w:t xml:space="preserve">a troisième section </w:t>
      </w:r>
      <w:r w:rsidRPr="009047DE">
        <w:rPr>
          <w:rFonts w:asciiTheme="minorBidi" w:hAnsiTheme="minorBidi"/>
          <w:sz w:val="24"/>
          <w:szCs w:val="24"/>
        </w:rPr>
        <w:t xml:space="preserve">du projet </w:t>
      </w:r>
      <w:r w:rsidR="007D4AAD" w:rsidRPr="009047DE">
        <w:rPr>
          <w:rFonts w:asciiTheme="minorBidi" w:hAnsiTheme="minorBidi"/>
          <w:sz w:val="24"/>
          <w:szCs w:val="24"/>
        </w:rPr>
        <w:t xml:space="preserve">les </w:t>
      </w:r>
      <w:r w:rsidRPr="009047DE">
        <w:rPr>
          <w:rFonts w:asciiTheme="minorBidi" w:hAnsiTheme="minorBidi"/>
          <w:sz w:val="24"/>
          <w:szCs w:val="24"/>
        </w:rPr>
        <w:t>délit</w:t>
      </w:r>
      <w:r w:rsidR="007D4AAD" w:rsidRPr="009047DE">
        <w:rPr>
          <w:rFonts w:asciiTheme="minorBidi" w:hAnsiTheme="minorBidi"/>
          <w:sz w:val="24"/>
          <w:szCs w:val="24"/>
        </w:rPr>
        <w:t>s commis contre l’</w:t>
      </w:r>
      <w:r w:rsidRPr="009047DE">
        <w:rPr>
          <w:rFonts w:asciiTheme="minorBidi" w:hAnsiTheme="minorBidi"/>
          <w:sz w:val="24"/>
          <w:szCs w:val="24"/>
        </w:rPr>
        <w:t xml:space="preserve">ordre </w:t>
      </w:r>
      <w:r w:rsidR="007D4AAD" w:rsidRPr="009047DE">
        <w:rPr>
          <w:rFonts w:asciiTheme="minorBidi" w:hAnsiTheme="minorBidi"/>
          <w:sz w:val="24"/>
          <w:szCs w:val="24"/>
        </w:rPr>
        <w:t xml:space="preserve">public de manière générale sans définir le terme de l’ordre public et l’adoption d’une sanction privative de liberté concernant la diffusion de fausses nouvelles en stipulant </w:t>
      </w:r>
      <w:r w:rsidR="004D65B1" w:rsidRPr="009047DE">
        <w:rPr>
          <w:rFonts w:asciiTheme="minorBidi" w:hAnsiTheme="minorBidi"/>
          <w:sz w:val="24"/>
          <w:szCs w:val="24"/>
        </w:rPr>
        <w:t xml:space="preserve">un emprisonnement de six mois à une année et une amende de mille à cinq mille dinars contre toute personne qui </w:t>
      </w:r>
      <w:r w:rsidRPr="009047DE">
        <w:rPr>
          <w:rFonts w:asciiTheme="minorBidi" w:hAnsiTheme="minorBidi"/>
          <w:sz w:val="24"/>
          <w:szCs w:val="24"/>
        </w:rPr>
        <w:t>publi</w:t>
      </w:r>
      <w:r w:rsidR="004D65B1" w:rsidRPr="009047DE">
        <w:rPr>
          <w:rFonts w:asciiTheme="minorBidi" w:hAnsiTheme="minorBidi"/>
          <w:sz w:val="24"/>
          <w:szCs w:val="24"/>
        </w:rPr>
        <w:t>e</w:t>
      </w:r>
      <w:r w:rsidRPr="009047DE">
        <w:rPr>
          <w:rFonts w:asciiTheme="minorBidi" w:hAnsiTheme="minorBidi"/>
          <w:sz w:val="24"/>
          <w:szCs w:val="24"/>
        </w:rPr>
        <w:t xml:space="preserve"> de fausses nouvelles </w:t>
      </w:r>
      <w:r w:rsidR="004D65B1" w:rsidRPr="009047DE">
        <w:rPr>
          <w:rFonts w:asciiTheme="minorBidi" w:hAnsiTheme="minorBidi"/>
          <w:sz w:val="24"/>
          <w:szCs w:val="24"/>
        </w:rPr>
        <w:t>de nature  perturber l’</w:t>
      </w:r>
      <w:r w:rsidRPr="009047DE">
        <w:rPr>
          <w:rFonts w:asciiTheme="minorBidi" w:hAnsiTheme="minorBidi"/>
          <w:sz w:val="24"/>
          <w:szCs w:val="24"/>
        </w:rPr>
        <w:t>ordre public.</w:t>
      </w:r>
    </w:p>
    <w:p w:rsidR="00EC1914" w:rsidRPr="009047DE" w:rsidRDefault="00EC1914" w:rsidP="009047DE">
      <w:pPr>
        <w:rPr>
          <w:rFonts w:asciiTheme="minorBidi" w:hAnsiTheme="minorBidi"/>
          <w:sz w:val="24"/>
          <w:szCs w:val="24"/>
        </w:rPr>
      </w:pPr>
      <w:r w:rsidRPr="009047DE">
        <w:rPr>
          <w:rFonts w:asciiTheme="minorBidi" w:hAnsiTheme="minorBidi"/>
          <w:sz w:val="24"/>
          <w:szCs w:val="24"/>
        </w:rPr>
        <w:t>• Publication interdite avec sanction</w:t>
      </w:r>
      <w:r w:rsidR="005602F7">
        <w:rPr>
          <w:rFonts w:asciiTheme="minorBidi" w:hAnsiTheme="minorBidi"/>
          <w:sz w:val="24"/>
          <w:szCs w:val="24"/>
        </w:rPr>
        <w:t>s</w:t>
      </w:r>
      <w:r w:rsidR="002A0F31">
        <w:rPr>
          <w:rFonts w:asciiTheme="minorBidi" w:hAnsiTheme="minorBidi"/>
          <w:sz w:val="24"/>
          <w:szCs w:val="24"/>
        </w:rPr>
        <w:t xml:space="preserve"> </w:t>
      </w:r>
      <w:r w:rsidR="00D866DE" w:rsidRPr="009047DE">
        <w:rPr>
          <w:rFonts w:asciiTheme="minorBidi" w:hAnsiTheme="minorBidi"/>
          <w:sz w:val="24"/>
          <w:szCs w:val="24"/>
        </w:rPr>
        <w:t>privative</w:t>
      </w:r>
      <w:r w:rsidR="005602F7">
        <w:rPr>
          <w:rFonts w:asciiTheme="minorBidi" w:hAnsiTheme="minorBidi"/>
          <w:sz w:val="24"/>
          <w:szCs w:val="24"/>
        </w:rPr>
        <w:t>s</w:t>
      </w:r>
      <w:bookmarkStart w:id="0" w:name="_GoBack"/>
      <w:bookmarkEnd w:id="0"/>
      <w:r w:rsidR="00D866DE" w:rsidRPr="009047DE">
        <w:rPr>
          <w:rFonts w:asciiTheme="minorBidi" w:hAnsiTheme="minorBidi"/>
          <w:sz w:val="24"/>
          <w:szCs w:val="24"/>
        </w:rPr>
        <w:t xml:space="preserve"> de</w:t>
      </w:r>
      <w:r w:rsidRPr="009047DE">
        <w:rPr>
          <w:rFonts w:asciiTheme="minorBidi" w:hAnsiTheme="minorBidi"/>
          <w:sz w:val="24"/>
          <w:szCs w:val="24"/>
        </w:rPr>
        <w:t xml:space="preserve"> liberté (publication et distribution d'informations sur le</w:t>
      </w:r>
      <w:r w:rsidR="00D866DE" w:rsidRPr="009047DE">
        <w:rPr>
          <w:rFonts w:asciiTheme="minorBidi" w:hAnsiTheme="minorBidi"/>
          <w:sz w:val="24"/>
          <w:szCs w:val="24"/>
        </w:rPr>
        <w:t>s crimes de</w:t>
      </w:r>
      <w:r w:rsidRPr="009047DE">
        <w:rPr>
          <w:rFonts w:asciiTheme="minorBidi" w:hAnsiTheme="minorBidi"/>
          <w:sz w:val="24"/>
          <w:szCs w:val="24"/>
        </w:rPr>
        <w:t xml:space="preserve"> viol, </w:t>
      </w:r>
      <w:r w:rsidR="00D866DE" w:rsidRPr="009047DE">
        <w:rPr>
          <w:rFonts w:asciiTheme="minorBidi" w:hAnsiTheme="minorBidi"/>
          <w:sz w:val="24"/>
          <w:szCs w:val="24"/>
        </w:rPr>
        <w:t xml:space="preserve">sodomie, ou </w:t>
      </w:r>
      <w:r w:rsidRPr="009047DE">
        <w:rPr>
          <w:rFonts w:asciiTheme="minorBidi" w:hAnsiTheme="minorBidi"/>
          <w:sz w:val="24"/>
          <w:szCs w:val="24"/>
        </w:rPr>
        <w:t>harcèlement sexuel).</w:t>
      </w:r>
    </w:p>
    <w:p w:rsidR="00EC1914" w:rsidRPr="009047DE" w:rsidRDefault="00D866DE" w:rsidP="009047DE">
      <w:pPr>
        <w:rPr>
          <w:rFonts w:asciiTheme="minorBidi" w:hAnsiTheme="minorBidi"/>
          <w:sz w:val="24"/>
          <w:szCs w:val="24"/>
        </w:rPr>
      </w:pPr>
      <w:r w:rsidRPr="009047DE">
        <w:rPr>
          <w:rFonts w:asciiTheme="minorBidi" w:hAnsiTheme="minorBidi"/>
          <w:sz w:val="24"/>
          <w:szCs w:val="24"/>
        </w:rPr>
        <w:t xml:space="preserve">Le projet prévoit une peine </w:t>
      </w:r>
      <w:r w:rsidR="00EC1914" w:rsidRPr="009047DE">
        <w:rPr>
          <w:rFonts w:asciiTheme="minorBidi" w:hAnsiTheme="minorBidi"/>
          <w:sz w:val="24"/>
          <w:szCs w:val="24"/>
        </w:rPr>
        <w:t xml:space="preserve">d'emprisonnement de un à deux ans et </w:t>
      </w:r>
      <w:r w:rsidRPr="009047DE">
        <w:rPr>
          <w:rFonts w:asciiTheme="minorBidi" w:hAnsiTheme="minorBidi"/>
          <w:sz w:val="24"/>
          <w:szCs w:val="24"/>
        </w:rPr>
        <w:t>une a</w:t>
      </w:r>
      <w:r w:rsidR="006D6D2B" w:rsidRPr="009047DE">
        <w:rPr>
          <w:rFonts w:asciiTheme="minorBidi" w:hAnsiTheme="minorBidi"/>
          <w:sz w:val="24"/>
          <w:szCs w:val="24"/>
        </w:rPr>
        <w:t>m</w:t>
      </w:r>
      <w:r w:rsidRPr="009047DE">
        <w:rPr>
          <w:rFonts w:asciiTheme="minorBidi" w:hAnsiTheme="minorBidi"/>
          <w:sz w:val="24"/>
          <w:szCs w:val="24"/>
        </w:rPr>
        <w:t xml:space="preserve">ende </w:t>
      </w:r>
      <w:r w:rsidR="00EC1914" w:rsidRPr="009047DE">
        <w:rPr>
          <w:rFonts w:asciiTheme="minorBidi" w:hAnsiTheme="minorBidi"/>
          <w:sz w:val="24"/>
          <w:szCs w:val="24"/>
        </w:rPr>
        <w:t xml:space="preserve">de trois à cinq mille dinars, </w:t>
      </w:r>
      <w:r w:rsidR="006D6D2B" w:rsidRPr="009047DE">
        <w:rPr>
          <w:rFonts w:asciiTheme="minorBidi" w:hAnsiTheme="minorBidi"/>
          <w:sz w:val="24"/>
          <w:szCs w:val="24"/>
        </w:rPr>
        <w:t xml:space="preserve">contre </w:t>
      </w:r>
      <w:r w:rsidRPr="009047DE">
        <w:rPr>
          <w:rFonts w:asciiTheme="minorBidi" w:hAnsiTheme="minorBidi"/>
          <w:sz w:val="24"/>
          <w:szCs w:val="24"/>
        </w:rPr>
        <w:t xml:space="preserve">toute personne qui </w:t>
      </w:r>
      <w:r w:rsidR="00EC1914" w:rsidRPr="009047DE">
        <w:rPr>
          <w:rFonts w:asciiTheme="minorBidi" w:hAnsiTheme="minorBidi"/>
          <w:sz w:val="24"/>
          <w:szCs w:val="24"/>
        </w:rPr>
        <w:t>publie et di</w:t>
      </w:r>
      <w:r w:rsidRPr="009047DE">
        <w:rPr>
          <w:rFonts w:asciiTheme="minorBidi" w:hAnsiTheme="minorBidi"/>
          <w:sz w:val="24"/>
          <w:szCs w:val="24"/>
        </w:rPr>
        <w:t xml:space="preserve">ffuse </w:t>
      </w:r>
      <w:r w:rsidR="00EC1914" w:rsidRPr="009047DE">
        <w:rPr>
          <w:rFonts w:asciiTheme="minorBidi" w:hAnsiTheme="minorBidi"/>
          <w:sz w:val="24"/>
          <w:szCs w:val="24"/>
        </w:rPr>
        <w:t>des informations</w:t>
      </w:r>
      <w:r w:rsidR="006D6D2B" w:rsidRPr="009047DE">
        <w:rPr>
          <w:rFonts w:asciiTheme="minorBidi" w:hAnsiTheme="minorBidi"/>
          <w:sz w:val="24"/>
          <w:szCs w:val="24"/>
        </w:rPr>
        <w:t xml:space="preserve"> par tous les moyens</w:t>
      </w:r>
      <w:r w:rsidR="00EC1914" w:rsidRPr="009047DE">
        <w:rPr>
          <w:rFonts w:asciiTheme="minorBidi" w:hAnsiTheme="minorBidi"/>
          <w:sz w:val="24"/>
          <w:szCs w:val="24"/>
        </w:rPr>
        <w:t xml:space="preserve"> sur </w:t>
      </w:r>
      <w:r w:rsidRPr="009047DE">
        <w:rPr>
          <w:rFonts w:asciiTheme="minorBidi" w:hAnsiTheme="minorBidi"/>
          <w:sz w:val="24"/>
          <w:szCs w:val="24"/>
        </w:rPr>
        <w:t>les crimes de viol, sodomie, ou harcèlement sexuel</w:t>
      </w:r>
      <w:r w:rsidR="006D6D2B" w:rsidRPr="009047DE">
        <w:rPr>
          <w:rFonts w:asciiTheme="minorBidi" w:hAnsiTheme="minorBidi"/>
          <w:sz w:val="24"/>
          <w:szCs w:val="24"/>
        </w:rPr>
        <w:t xml:space="preserve"> avec divulgation, sciemment, de l’identité </w:t>
      </w:r>
      <w:r w:rsidR="00EC1914" w:rsidRPr="009047DE">
        <w:rPr>
          <w:rFonts w:asciiTheme="minorBidi" w:hAnsiTheme="minorBidi"/>
          <w:sz w:val="24"/>
          <w:szCs w:val="24"/>
        </w:rPr>
        <w:t xml:space="preserve">de la victime </w:t>
      </w:r>
      <w:r w:rsidR="006D6D2B" w:rsidRPr="009047DE">
        <w:rPr>
          <w:rFonts w:asciiTheme="minorBidi" w:hAnsiTheme="minorBidi"/>
          <w:sz w:val="24"/>
          <w:szCs w:val="24"/>
        </w:rPr>
        <w:t>ou la divulgation de</w:t>
      </w:r>
      <w:r w:rsidR="00EC1914" w:rsidRPr="009047DE">
        <w:rPr>
          <w:rFonts w:asciiTheme="minorBidi" w:hAnsiTheme="minorBidi"/>
          <w:sz w:val="24"/>
          <w:szCs w:val="24"/>
        </w:rPr>
        <w:t xml:space="preserve"> toute information qui pourrait permettre </w:t>
      </w:r>
      <w:r w:rsidR="006D6D2B" w:rsidRPr="009047DE">
        <w:rPr>
          <w:rFonts w:asciiTheme="minorBidi" w:hAnsiTheme="minorBidi"/>
          <w:sz w:val="24"/>
          <w:szCs w:val="24"/>
        </w:rPr>
        <w:t xml:space="preserve">son identification, sauf si elle obtient </w:t>
      </w:r>
      <w:r w:rsidR="00EC1914" w:rsidRPr="009047DE">
        <w:rPr>
          <w:rFonts w:asciiTheme="minorBidi" w:hAnsiTheme="minorBidi"/>
          <w:sz w:val="24"/>
          <w:szCs w:val="24"/>
        </w:rPr>
        <w:t xml:space="preserve">une autorisation écrite et </w:t>
      </w:r>
      <w:r w:rsidR="006D6D2B" w:rsidRPr="009047DE">
        <w:rPr>
          <w:rFonts w:asciiTheme="minorBidi" w:hAnsiTheme="minorBidi"/>
          <w:sz w:val="24"/>
          <w:szCs w:val="24"/>
        </w:rPr>
        <w:t xml:space="preserve">claire de la part de la victime au cas où </w:t>
      </w:r>
      <w:r w:rsidR="00EC1914" w:rsidRPr="009047DE">
        <w:rPr>
          <w:rFonts w:asciiTheme="minorBidi" w:hAnsiTheme="minorBidi"/>
          <w:sz w:val="24"/>
          <w:szCs w:val="24"/>
        </w:rPr>
        <w:t>il s'agit d'un adulte</w:t>
      </w:r>
      <w:r w:rsidR="006D6D2B" w:rsidRPr="009047DE">
        <w:rPr>
          <w:rFonts w:asciiTheme="minorBidi" w:hAnsiTheme="minorBidi"/>
          <w:sz w:val="24"/>
          <w:szCs w:val="24"/>
        </w:rPr>
        <w:t xml:space="preserve">. Les sanctions sont aussi applicables à </w:t>
      </w:r>
      <w:r w:rsidR="00EC1914" w:rsidRPr="009047DE">
        <w:rPr>
          <w:rFonts w:asciiTheme="minorBidi" w:hAnsiTheme="minorBidi"/>
          <w:sz w:val="24"/>
          <w:szCs w:val="24"/>
        </w:rPr>
        <w:t>quiconque</w:t>
      </w:r>
      <w:r w:rsidR="006D6D2B" w:rsidRPr="009047DE">
        <w:rPr>
          <w:rFonts w:asciiTheme="minorBidi" w:hAnsiTheme="minorBidi"/>
          <w:sz w:val="24"/>
          <w:szCs w:val="24"/>
        </w:rPr>
        <w:t xml:space="preserve"> produit délibérément, distribue</w:t>
      </w:r>
      <w:r w:rsidR="00EC1914" w:rsidRPr="009047DE">
        <w:rPr>
          <w:rFonts w:asciiTheme="minorBidi" w:hAnsiTheme="minorBidi"/>
          <w:sz w:val="24"/>
          <w:szCs w:val="24"/>
        </w:rPr>
        <w:t>, publi</w:t>
      </w:r>
      <w:r w:rsidR="006D6D2B" w:rsidRPr="009047DE">
        <w:rPr>
          <w:rFonts w:asciiTheme="minorBidi" w:hAnsiTheme="minorBidi"/>
          <w:sz w:val="24"/>
          <w:szCs w:val="24"/>
        </w:rPr>
        <w:t>e</w:t>
      </w:r>
      <w:r w:rsidR="00EC1914" w:rsidRPr="009047DE">
        <w:rPr>
          <w:rFonts w:asciiTheme="minorBidi" w:hAnsiTheme="minorBidi"/>
          <w:sz w:val="24"/>
          <w:szCs w:val="24"/>
        </w:rPr>
        <w:t xml:space="preserve">, </w:t>
      </w:r>
      <w:r w:rsidR="006D6D2B" w:rsidRPr="009047DE">
        <w:rPr>
          <w:rFonts w:asciiTheme="minorBidi" w:hAnsiTheme="minorBidi"/>
          <w:sz w:val="24"/>
          <w:szCs w:val="24"/>
        </w:rPr>
        <w:t xml:space="preserve">diffuse (importation ou exportation) </w:t>
      </w:r>
      <w:r w:rsidR="00EC1914" w:rsidRPr="009047DE">
        <w:rPr>
          <w:rFonts w:asciiTheme="minorBidi" w:hAnsiTheme="minorBidi"/>
          <w:sz w:val="24"/>
          <w:szCs w:val="24"/>
        </w:rPr>
        <w:t>affich</w:t>
      </w:r>
      <w:r w:rsidR="006D6D2B" w:rsidRPr="009047DE">
        <w:rPr>
          <w:rFonts w:asciiTheme="minorBidi" w:hAnsiTheme="minorBidi"/>
          <w:sz w:val="24"/>
          <w:szCs w:val="24"/>
        </w:rPr>
        <w:t>e</w:t>
      </w:r>
      <w:r w:rsidR="00EC1914" w:rsidRPr="009047DE">
        <w:rPr>
          <w:rFonts w:asciiTheme="minorBidi" w:hAnsiTheme="minorBidi"/>
          <w:sz w:val="24"/>
          <w:szCs w:val="24"/>
        </w:rPr>
        <w:t xml:space="preserve">, </w:t>
      </w:r>
      <w:r w:rsidR="006D6D2B" w:rsidRPr="009047DE">
        <w:rPr>
          <w:rFonts w:asciiTheme="minorBidi" w:hAnsiTheme="minorBidi"/>
          <w:sz w:val="24"/>
          <w:szCs w:val="24"/>
        </w:rPr>
        <w:t xml:space="preserve">met en vente </w:t>
      </w:r>
      <w:r w:rsidR="00EC1914" w:rsidRPr="009047DE">
        <w:rPr>
          <w:rFonts w:asciiTheme="minorBidi" w:hAnsiTheme="minorBidi"/>
          <w:sz w:val="24"/>
          <w:szCs w:val="24"/>
        </w:rPr>
        <w:t xml:space="preserve">ou </w:t>
      </w:r>
      <w:r w:rsidR="006D6D2B" w:rsidRPr="009047DE">
        <w:rPr>
          <w:rFonts w:asciiTheme="minorBidi" w:hAnsiTheme="minorBidi"/>
          <w:sz w:val="24"/>
          <w:szCs w:val="24"/>
        </w:rPr>
        <w:t>détient des contenus</w:t>
      </w:r>
      <w:r w:rsidR="00EC1914" w:rsidRPr="009047DE">
        <w:rPr>
          <w:rFonts w:asciiTheme="minorBidi" w:hAnsiTheme="minorBidi"/>
          <w:sz w:val="24"/>
          <w:szCs w:val="24"/>
        </w:rPr>
        <w:t xml:space="preserve"> pornographi</w:t>
      </w:r>
      <w:r w:rsidR="006D6D2B" w:rsidRPr="009047DE">
        <w:rPr>
          <w:rFonts w:asciiTheme="minorBidi" w:hAnsiTheme="minorBidi"/>
          <w:sz w:val="24"/>
          <w:szCs w:val="24"/>
        </w:rPr>
        <w:t>qu</w:t>
      </w:r>
      <w:r w:rsidR="00EC1914" w:rsidRPr="009047DE">
        <w:rPr>
          <w:rFonts w:asciiTheme="minorBidi" w:hAnsiTheme="minorBidi"/>
          <w:sz w:val="24"/>
          <w:szCs w:val="24"/>
        </w:rPr>
        <w:t>e</w:t>
      </w:r>
      <w:r w:rsidR="006D6D2B" w:rsidRPr="009047DE">
        <w:rPr>
          <w:rFonts w:asciiTheme="minorBidi" w:hAnsiTheme="minorBidi"/>
          <w:sz w:val="24"/>
          <w:szCs w:val="24"/>
        </w:rPr>
        <w:t>s</w:t>
      </w:r>
      <w:r w:rsidR="00EC1914" w:rsidRPr="009047DE">
        <w:rPr>
          <w:rFonts w:asciiTheme="minorBidi" w:hAnsiTheme="minorBidi"/>
          <w:sz w:val="24"/>
          <w:szCs w:val="24"/>
        </w:rPr>
        <w:t>.</w:t>
      </w:r>
    </w:p>
    <w:p w:rsidR="00EC1914" w:rsidRPr="009047DE" w:rsidRDefault="00EC1914" w:rsidP="00F655DA">
      <w:pPr>
        <w:rPr>
          <w:rFonts w:asciiTheme="minorBidi" w:hAnsiTheme="minorBidi"/>
          <w:color w:val="FF0000"/>
          <w:sz w:val="24"/>
          <w:szCs w:val="24"/>
        </w:rPr>
      </w:pPr>
      <w:r w:rsidRPr="009047DE">
        <w:rPr>
          <w:rFonts w:asciiTheme="minorBidi" w:hAnsiTheme="minorBidi"/>
          <w:color w:val="FF0000"/>
          <w:sz w:val="24"/>
          <w:szCs w:val="24"/>
        </w:rPr>
        <w:t>1-3 maint</w:t>
      </w:r>
      <w:r w:rsidR="00213D97" w:rsidRPr="009047DE">
        <w:rPr>
          <w:rFonts w:asciiTheme="minorBidi" w:hAnsiTheme="minorBidi"/>
          <w:color w:val="FF0000"/>
          <w:sz w:val="24"/>
          <w:szCs w:val="24"/>
        </w:rPr>
        <w:t xml:space="preserve">ien des amendes </w:t>
      </w:r>
      <w:r w:rsidR="00F655DA">
        <w:rPr>
          <w:rFonts w:asciiTheme="minorBidi" w:hAnsiTheme="minorBidi"/>
          <w:color w:val="FF0000"/>
          <w:sz w:val="24"/>
          <w:szCs w:val="24"/>
        </w:rPr>
        <w:t>pour</w:t>
      </w:r>
      <w:r w:rsidR="00213D97" w:rsidRPr="009047DE">
        <w:rPr>
          <w:rFonts w:asciiTheme="minorBidi" w:hAnsiTheme="minorBidi"/>
          <w:color w:val="FF0000"/>
          <w:sz w:val="24"/>
          <w:szCs w:val="24"/>
        </w:rPr>
        <w:t xml:space="preserve"> les </w:t>
      </w:r>
      <w:r w:rsidR="00F655DA">
        <w:rPr>
          <w:rFonts w:asciiTheme="minorBidi" w:hAnsiTheme="minorBidi"/>
          <w:color w:val="FF0000"/>
          <w:sz w:val="24"/>
          <w:szCs w:val="24"/>
        </w:rPr>
        <w:t>délits</w:t>
      </w:r>
      <w:r w:rsidR="00213D97" w:rsidRPr="009047DE">
        <w:rPr>
          <w:rFonts w:asciiTheme="minorBidi" w:hAnsiTheme="minorBidi"/>
          <w:color w:val="FF0000"/>
          <w:sz w:val="24"/>
          <w:szCs w:val="24"/>
        </w:rPr>
        <w:t xml:space="preserve"> de diffamation </w:t>
      </w:r>
      <w:r w:rsidRPr="009047DE">
        <w:rPr>
          <w:rFonts w:asciiTheme="minorBidi" w:hAnsiTheme="minorBidi"/>
          <w:color w:val="FF0000"/>
          <w:sz w:val="24"/>
          <w:szCs w:val="24"/>
        </w:rPr>
        <w:t>et d'insulte</w:t>
      </w:r>
    </w:p>
    <w:p w:rsidR="00EC1914" w:rsidRPr="009047DE" w:rsidRDefault="00213D97" w:rsidP="009047DE">
      <w:pPr>
        <w:rPr>
          <w:rFonts w:asciiTheme="minorBidi" w:hAnsiTheme="minorBidi"/>
          <w:sz w:val="24"/>
          <w:szCs w:val="24"/>
        </w:rPr>
      </w:pPr>
      <w:r w:rsidRPr="009047DE">
        <w:rPr>
          <w:rFonts w:asciiTheme="minorBidi" w:hAnsiTheme="minorBidi"/>
          <w:sz w:val="24"/>
          <w:szCs w:val="24"/>
        </w:rPr>
        <w:t>La</w:t>
      </w:r>
      <w:r w:rsidR="00EC1914" w:rsidRPr="009047DE">
        <w:rPr>
          <w:rFonts w:asciiTheme="minorBidi" w:hAnsiTheme="minorBidi"/>
          <w:sz w:val="24"/>
          <w:szCs w:val="24"/>
        </w:rPr>
        <w:t xml:space="preserve"> quatrième section</w:t>
      </w:r>
      <w:r w:rsidRPr="009047DE">
        <w:rPr>
          <w:rFonts w:asciiTheme="minorBidi" w:hAnsiTheme="minorBidi"/>
          <w:sz w:val="24"/>
          <w:szCs w:val="24"/>
        </w:rPr>
        <w:t xml:space="preserve"> du projet concerne les délits de diffamation assortis d’amendes. La sanction est double en cas de récidive.</w:t>
      </w:r>
    </w:p>
    <w:p w:rsidR="00EC1914" w:rsidRPr="009047DE" w:rsidRDefault="00EC1914" w:rsidP="009047DE">
      <w:pPr>
        <w:rPr>
          <w:rFonts w:asciiTheme="minorBidi" w:hAnsiTheme="minorBidi"/>
          <w:sz w:val="24"/>
          <w:szCs w:val="24"/>
        </w:rPr>
      </w:pPr>
      <w:r w:rsidRPr="009047DE">
        <w:rPr>
          <w:rFonts w:asciiTheme="minorBidi" w:hAnsiTheme="minorBidi"/>
          <w:sz w:val="24"/>
          <w:szCs w:val="24"/>
        </w:rPr>
        <w:lastRenderedPageBreak/>
        <w:t xml:space="preserve">• </w:t>
      </w:r>
      <w:r w:rsidR="00213D97" w:rsidRPr="009047DE">
        <w:rPr>
          <w:rFonts w:asciiTheme="minorBidi" w:hAnsiTheme="minorBidi"/>
          <w:sz w:val="24"/>
          <w:szCs w:val="24"/>
        </w:rPr>
        <w:t>Suspension du</w:t>
      </w:r>
      <w:r w:rsidRPr="009047DE">
        <w:rPr>
          <w:rFonts w:asciiTheme="minorBidi" w:hAnsiTheme="minorBidi"/>
          <w:sz w:val="24"/>
          <w:szCs w:val="24"/>
        </w:rPr>
        <w:t xml:space="preserve"> procès et </w:t>
      </w:r>
      <w:r w:rsidR="00213D97" w:rsidRPr="009047DE">
        <w:rPr>
          <w:rFonts w:asciiTheme="minorBidi" w:hAnsiTheme="minorBidi"/>
          <w:sz w:val="24"/>
          <w:szCs w:val="24"/>
        </w:rPr>
        <w:t xml:space="preserve">des poursuites au cas où la victime </w:t>
      </w:r>
      <w:r w:rsidRPr="009047DE">
        <w:rPr>
          <w:rFonts w:asciiTheme="minorBidi" w:hAnsiTheme="minorBidi"/>
          <w:sz w:val="24"/>
          <w:szCs w:val="24"/>
        </w:rPr>
        <w:t xml:space="preserve">dans la plainte </w:t>
      </w:r>
      <w:r w:rsidR="00213D97" w:rsidRPr="009047DE">
        <w:rPr>
          <w:rFonts w:asciiTheme="minorBidi" w:hAnsiTheme="minorBidi"/>
          <w:sz w:val="24"/>
          <w:szCs w:val="24"/>
        </w:rPr>
        <w:t>pour diffamation et d’insultes se rétracte</w:t>
      </w:r>
    </w:p>
    <w:p w:rsidR="00EC1914" w:rsidRPr="009047DE" w:rsidRDefault="00EC1914" w:rsidP="009047DE">
      <w:pPr>
        <w:rPr>
          <w:rFonts w:asciiTheme="minorBidi" w:hAnsiTheme="minorBidi"/>
          <w:sz w:val="24"/>
          <w:szCs w:val="24"/>
        </w:rPr>
      </w:pPr>
      <w:r w:rsidRPr="009047DE">
        <w:rPr>
          <w:rFonts w:asciiTheme="minorBidi" w:hAnsiTheme="minorBidi"/>
          <w:sz w:val="24"/>
          <w:szCs w:val="24"/>
        </w:rPr>
        <w:t xml:space="preserve">• </w:t>
      </w:r>
      <w:r w:rsidR="00213D97" w:rsidRPr="009047DE">
        <w:rPr>
          <w:rFonts w:asciiTheme="minorBidi" w:hAnsiTheme="minorBidi"/>
          <w:sz w:val="24"/>
          <w:szCs w:val="24"/>
        </w:rPr>
        <w:t>Interdiction de p</w:t>
      </w:r>
      <w:r w:rsidRPr="009047DE">
        <w:rPr>
          <w:rFonts w:asciiTheme="minorBidi" w:hAnsiTheme="minorBidi"/>
          <w:sz w:val="24"/>
          <w:szCs w:val="24"/>
        </w:rPr>
        <w:t xml:space="preserve">ublication </w:t>
      </w:r>
      <w:r w:rsidR="00213D97" w:rsidRPr="009047DE">
        <w:rPr>
          <w:rFonts w:asciiTheme="minorBidi" w:hAnsiTheme="minorBidi"/>
          <w:sz w:val="24"/>
          <w:szCs w:val="24"/>
        </w:rPr>
        <w:t xml:space="preserve">des procès-verbaux des affaires pénales et </w:t>
      </w:r>
      <w:r w:rsidR="00E33473" w:rsidRPr="009047DE">
        <w:rPr>
          <w:rFonts w:asciiTheme="minorBidi" w:hAnsiTheme="minorBidi"/>
          <w:sz w:val="24"/>
          <w:szCs w:val="24"/>
        </w:rPr>
        <w:t xml:space="preserve">sur ce qui se passe </w:t>
      </w:r>
      <w:r w:rsidRPr="009047DE">
        <w:rPr>
          <w:rFonts w:asciiTheme="minorBidi" w:hAnsiTheme="minorBidi"/>
          <w:sz w:val="24"/>
          <w:szCs w:val="24"/>
        </w:rPr>
        <w:t xml:space="preserve">dans les salles </w:t>
      </w:r>
      <w:r w:rsidR="00E33473" w:rsidRPr="009047DE">
        <w:rPr>
          <w:rFonts w:asciiTheme="minorBidi" w:hAnsiTheme="minorBidi"/>
          <w:sz w:val="24"/>
          <w:szCs w:val="24"/>
        </w:rPr>
        <w:t>d’audience.</w:t>
      </w:r>
    </w:p>
    <w:p w:rsidR="00EC1914" w:rsidRPr="009047DE" w:rsidRDefault="003439B2" w:rsidP="003439B2">
      <w:pPr>
        <w:rPr>
          <w:rFonts w:asciiTheme="minorBidi" w:hAnsiTheme="minorBidi"/>
          <w:sz w:val="24"/>
          <w:szCs w:val="24"/>
        </w:rPr>
      </w:pPr>
      <w:r>
        <w:rPr>
          <w:rFonts w:asciiTheme="minorBidi" w:hAnsiTheme="minorBidi"/>
          <w:sz w:val="24"/>
          <w:szCs w:val="24"/>
        </w:rPr>
        <w:t xml:space="preserve">La sanction prévoit une </w:t>
      </w:r>
      <w:r w:rsidR="00213D97" w:rsidRPr="009047DE">
        <w:rPr>
          <w:rFonts w:asciiTheme="minorBidi" w:hAnsiTheme="minorBidi"/>
          <w:sz w:val="24"/>
          <w:szCs w:val="24"/>
        </w:rPr>
        <w:t xml:space="preserve">amende </w:t>
      </w:r>
      <w:r w:rsidR="00E33473" w:rsidRPr="009047DE">
        <w:rPr>
          <w:rFonts w:asciiTheme="minorBidi" w:hAnsiTheme="minorBidi"/>
          <w:sz w:val="24"/>
          <w:szCs w:val="24"/>
        </w:rPr>
        <w:t xml:space="preserve">pour </w:t>
      </w:r>
      <w:r w:rsidR="00213D97" w:rsidRPr="009047DE">
        <w:rPr>
          <w:rFonts w:asciiTheme="minorBidi" w:hAnsiTheme="minorBidi"/>
          <w:sz w:val="24"/>
          <w:szCs w:val="24"/>
        </w:rPr>
        <w:t>publication des procès-verbaux avant la tenue des séances publiques</w:t>
      </w:r>
      <w:r w:rsidR="00E33473" w:rsidRPr="009047DE">
        <w:rPr>
          <w:rFonts w:asciiTheme="minorBidi" w:hAnsiTheme="minorBidi"/>
          <w:sz w:val="24"/>
          <w:szCs w:val="24"/>
        </w:rPr>
        <w:t xml:space="preserve">. La même sanction est prévue pour diffusion par reportage de ce qui se passe dans les salles d’audience concernant le cas des crimes cités dans les articles 201 à 240 </w:t>
      </w:r>
      <w:r w:rsidR="00EC1914" w:rsidRPr="009047DE">
        <w:rPr>
          <w:rFonts w:asciiTheme="minorBidi" w:hAnsiTheme="minorBidi"/>
          <w:sz w:val="24"/>
          <w:szCs w:val="24"/>
        </w:rPr>
        <w:t>(</w:t>
      </w:r>
      <w:r w:rsidR="00E33473" w:rsidRPr="009047DE">
        <w:rPr>
          <w:rFonts w:asciiTheme="minorBidi" w:hAnsiTheme="minorBidi"/>
          <w:sz w:val="24"/>
          <w:szCs w:val="24"/>
        </w:rPr>
        <w:t xml:space="preserve">chapitre premier relatif </w:t>
      </w:r>
      <w:r>
        <w:rPr>
          <w:rFonts w:asciiTheme="minorBidi" w:hAnsiTheme="minorBidi"/>
          <w:sz w:val="24"/>
          <w:szCs w:val="24"/>
        </w:rPr>
        <w:t xml:space="preserve">aux crimes de </w:t>
      </w:r>
      <w:r w:rsidR="00EC1914" w:rsidRPr="009047DE">
        <w:rPr>
          <w:rFonts w:asciiTheme="minorBidi" w:hAnsiTheme="minorBidi"/>
          <w:sz w:val="24"/>
          <w:szCs w:val="24"/>
        </w:rPr>
        <w:t>meurtre</w:t>
      </w:r>
      <w:r w:rsidR="00E33473" w:rsidRPr="009047DE">
        <w:rPr>
          <w:rFonts w:asciiTheme="minorBidi" w:hAnsiTheme="minorBidi"/>
          <w:sz w:val="24"/>
          <w:szCs w:val="24"/>
        </w:rPr>
        <w:t xml:space="preserve">, </w:t>
      </w:r>
      <w:r w:rsidR="00EC1914" w:rsidRPr="009047DE">
        <w:rPr>
          <w:rFonts w:asciiTheme="minorBidi" w:hAnsiTheme="minorBidi"/>
          <w:sz w:val="24"/>
          <w:szCs w:val="24"/>
        </w:rPr>
        <w:t>adultère</w:t>
      </w:r>
      <w:r w:rsidR="00E33473" w:rsidRPr="009047DE">
        <w:rPr>
          <w:rFonts w:asciiTheme="minorBidi" w:hAnsiTheme="minorBidi"/>
          <w:sz w:val="24"/>
          <w:szCs w:val="24"/>
        </w:rPr>
        <w:t>, enlèvement de</w:t>
      </w:r>
      <w:r w:rsidR="00EC1914" w:rsidRPr="009047DE">
        <w:rPr>
          <w:rFonts w:asciiTheme="minorBidi" w:hAnsiTheme="minorBidi"/>
          <w:sz w:val="24"/>
          <w:szCs w:val="24"/>
        </w:rPr>
        <w:t xml:space="preserve"> personne, etc.</w:t>
      </w:r>
      <w:r w:rsidR="00E33473" w:rsidRPr="009047DE">
        <w:rPr>
          <w:rFonts w:asciiTheme="minorBidi" w:hAnsiTheme="minorBidi"/>
          <w:sz w:val="24"/>
          <w:szCs w:val="24"/>
        </w:rPr>
        <w:t>)</w:t>
      </w:r>
    </w:p>
    <w:p w:rsidR="00826DE4" w:rsidRDefault="00EC1914" w:rsidP="00826DE4">
      <w:pPr>
        <w:rPr>
          <w:rFonts w:asciiTheme="minorBidi" w:hAnsiTheme="minorBidi"/>
          <w:sz w:val="24"/>
          <w:szCs w:val="24"/>
        </w:rPr>
      </w:pPr>
      <w:r w:rsidRPr="009047DE">
        <w:rPr>
          <w:rFonts w:asciiTheme="minorBidi" w:hAnsiTheme="minorBidi"/>
          <w:sz w:val="24"/>
          <w:szCs w:val="24"/>
        </w:rPr>
        <w:t xml:space="preserve">Le comité </w:t>
      </w:r>
      <w:r w:rsidR="002662C6" w:rsidRPr="009047DE">
        <w:rPr>
          <w:rFonts w:asciiTheme="minorBidi" w:hAnsiTheme="minorBidi"/>
          <w:sz w:val="24"/>
          <w:szCs w:val="24"/>
        </w:rPr>
        <w:t xml:space="preserve">considère le </w:t>
      </w:r>
      <w:r w:rsidR="002662C6" w:rsidRPr="009047DE">
        <w:rPr>
          <w:rFonts w:asciiTheme="minorBidi" w:hAnsiTheme="minorBidi"/>
          <w:sz w:val="24"/>
          <w:szCs w:val="24"/>
          <w:shd w:val="clear" w:color="auto" w:fill="FFFFFF" w:themeFill="background1"/>
        </w:rPr>
        <w:t>projet de loi organique pour la liberté d'expression, d’information, d'imprimerie et d'édition</w:t>
      </w:r>
      <w:r w:rsidR="002662C6" w:rsidRPr="009047DE">
        <w:rPr>
          <w:rFonts w:asciiTheme="minorBidi" w:hAnsiTheme="minorBidi"/>
          <w:sz w:val="24"/>
          <w:szCs w:val="24"/>
        </w:rPr>
        <w:t xml:space="preserve"> soumis à la discussion des experts et des spécialistes, comme un document de base permettant de garantir la liberté d’expression, d’information et d’édition</w:t>
      </w:r>
      <w:r w:rsidR="00826DE4">
        <w:rPr>
          <w:rFonts w:asciiTheme="minorBidi" w:hAnsiTheme="minorBidi"/>
          <w:sz w:val="24"/>
          <w:szCs w:val="24"/>
        </w:rPr>
        <w:t>. Le texte prévoit un ensemble</w:t>
      </w:r>
      <w:r w:rsidR="002662C6" w:rsidRPr="009047DE">
        <w:rPr>
          <w:rFonts w:asciiTheme="minorBidi" w:hAnsiTheme="minorBidi"/>
          <w:sz w:val="24"/>
          <w:szCs w:val="24"/>
        </w:rPr>
        <w:t xml:space="preserve"> de valeurs fondamentales pour défendre le droit à la liberté d’expression </w:t>
      </w:r>
      <w:r w:rsidR="00826DE4">
        <w:rPr>
          <w:rFonts w:asciiTheme="minorBidi" w:hAnsiTheme="minorBidi"/>
          <w:sz w:val="24"/>
          <w:szCs w:val="24"/>
        </w:rPr>
        <w:t xml:space="preserve">tout en veillant à </w:t>
      </w:r>
      <w:r w:rsidR="002662C6" w:rsidRPr="009047DE">
        <w:rPr>
          <w:rFonts w:asciiTheme="minorBidi" w:hAnsiTheme="minorBidi"/>
          <w:sz w:val="24"/>
          <w:szCs w:val="24"/>
        </w:rPr>
        <w:t xml:space="preserve">sauvegarder les droits d’autrui, la sûreté publique, la défense nationale, la santé publique ou la moralité publique, conformément </w:t>
      </w:r>
      <w:r w:rsidR="00826DE4">
        <w:rPr>
          <w:rFonts w:asciiTheme="minorBidi" w:hAnsiTheme="minorBidi"/>
          <w:sz w:val="24"/>
          <w:szCs w:val="24"/>
        </w:rPr>
        <w:t>à</w:t>
      </w:r>
      <w:r w:rsidR="002662C6" w:rsidRPr="009047DE">
        <w:rPr>
          <w:rFonts w:asciiTheme="minorBidi" w:hAnsiTheme="minorBidi"/>
          <w:sz w:val="24"/>
          <w:szCs w:val="24"/>
        </w:rPr>
        <w:t xml:space="preserve"> l’article 49 de la Constitution et aux dispositions des articles 19 et 20 du </w:t>
      </w:r>
      <w:r w:rsidR="00826DE4" w:rsidRPr="009047DE">
        <w:rPr>
          <w:rFonts w:asciiTheme="minorBidi" w:hAnsiTheme="minorBidi"/>
          <w:sz w:val="24"/>
          <w:szCs w:val="24"/>
        </w:rPr>
        <w:t>Pacte international relatif aux droits civils et politiques</w:t>
      </w:r>
      <w:r w:rsidR="00826DE4">
        <w:rPr>
          <w:rFonts w:asciiTheme="minorBidi" w:hAnsiTheme="minorBidi"/>
          <w:sz w:val="24"/>
          <w:szCs w:val="24"/>
        </w:rPr>
        <w:t>.</w:t>
      </w:r>
    </w:p>
    <w:p w:rsidR="007054F2" w:rsidRPr="009047DE" w:rsidRDefault="007054F2" w:rsidP="00826DE4">
      <w:pPr>
        <w:rPr>
          <w:rFonts w:asciiTheme="minorBidi" w:hAnsiTheme="minorBidi"/>
          <w:sz w:val="24"/>
          <w:szCs w:val="24"/>
        </w:rPr>
      </w:pPr>
      <w:r w:rsidRPr="009047DE">
        <w:rPr>
          <w:rFonts w:asciiTheme="minorBidi" w:hAnsiTheme="minorBidi"/>
          <w:sz w:val="24"/>
          <w:szCs w:val="24"/>
        </w:rPr>
        <w:t xml:space="preserve">L’examen du projet nécessite </w:t>
      </w:r>
      <w:r w:rsidR="00826DE4">
        <w:rPr>
          <w:rFonts w:asciiTheme="minorBidi" w:hAnsiTheme="minorBidi"/>
          <w:sz w:val="24"/>
          <w:szCs w:val="24"/>
        </w:rPr>
        <w:t xml:space="preserve">d’approfondir la discussion concernant </w:t>
      </w:r>
      <w:r w:rsidRPr="009047DE">
        <w:rPr>
          <w:rFonts w:asciiTheme="minorBidi" w:hAnsiTheme="minorBidi"/>
          <w:sz w:val="24"/>
          <w:szCs w:val="24"/>
        </w:rPr>
        <w:t xml:space="preserve">les sanctions privatives de liberté avec possibilité de les reconvertir en activités d’intérêt public en faisant référence </w:t>
      </w:r>
      <w:r w:rsidRPr="009047DE">
        <w:rPr>
          <w:rFonts w:asciiTheme="minorBidi" w:hAnsiTheme="minorBidi"/>
          <w:color w:val="202124"/>
          <w:sz w:val="24"/>
          <w:szCs w:val="24"/>
          <w:shd w:val="clear" w:color="auto" w:fill="FFFFFF"/>
        </w:rPr>
        <w:t>aux Principes de Syracuse</w:t>
      </w:r>
      <w:r w:rsidRPr="009047DE">
        <w:rPr>
          <w:rStyle w:val="Appelnotedebasdep"/>
          <w:rFonts w:asciiTheme="minorBidi" w:hAnsiTheme="minorBidi"/>
          <w:color w:val="202124"/>
          <w:sz w:val="24"/>
          <w:szCs w:val="24"/>
          <w:shd w:val="clear" w:color="auto" w:fill="FFFFFF"/>
        </w:rPr>
        <w:footnoteReference w:id="14"/>
      </w:r>
      <w:r w:rsidRPr="009047DE">
        <w:rPr>
          <w:rFonts w:asciiTheme="minorBidi" w:hAnsiTheme="minorBidi"/>
          <w:color w:val="202124"/>
          <w:sz w:val="24"/>
          <w:szCs w:val="24"/>
          <w:shd w:val="clear" w:color="auto" w:fill="FFFFFF"/>
        </w:rPr>
        <w:t xml:space="preserve"> qui </w:t>
      </w:r>
      <w:r w:rsidR="00826DE4">
        <w:rPr>
          <w:rFonts w:asciiTheme="minorBidi" w:hAnsiTheme="minorBidi"/>
          <w:color w:val="202124"/>
          <w:sz w:val="24"/>
          <w:szCs w:val="24"/>
          <w:shd w:val="clear" w:color="auto" w:fill="FFFFFF"/>
        </w:rPr>
        <w:t xml:space="preserve">définit </w:t>
      </w:r>
      <w:r w:rsidRPr="009047DE">
        <w:rPr>
          <w:rFonts w:asciiTheme="minorBidi" w:hAnsiTheme="minorBidi"/>
          <w:color w:val="202124"/>
          <w:sz w:val="24"/>
          <w:szCs w:val="24"/>
          <w:shd w:val="clear" w:color="auto" w:fill="FFFFFF"/>
        </w:rPr>
        <w:t>les principe</w:t>
      </w:r>
      <w:r w:rsidR="00826DE4">
        <w:rPr>
          <w:rFonts w:asciiTheme="minorBidi" w:hAnsiTheme="minorBidi"/>
          <w:color w:val="202124"/>
          <w:sz w:val="24"/>
          <w:szCs w:val="24"/>
          <w:shd w:val="clear" w:color="auto" w:fill="FFFFFF"/>
        </w:rPr>
        <w:t>s</w:t>
      </w:r>
      <w:r w:rsidRPr="009047DE">
        <w:rPr>
          <w:rFonts w:asciiTheme="minorBidi" w:hAnsiTheme="minorBidi"/>
          <w:color w:val="202124"/>
          <w:sz w:val="24"/>
          <w:szCs w:val="24"/>
          <w:shd w:val="clear" w:color="auto" w:fill="FFFFFF"/>
        </w:rPr>
        <w:t xml:space="preserve"> de la sécurité nationale, l’ordre public, et autre concepts qui risquent de mettre en danger le droit </w:t>
      </w:r>
      <w:r w:rsidR="00826DE4">
        <w:rPr>
          <w:rFonts w:asciiTheme="minorBidi" w:hAnsiTheme="minorBidi"/>
          <w:color w:val="202124"/>
          <w:sz w:val="24"/>
          <w:szCs w:val="24"/>
          <w:shd w:val="clear" w:color="auto" w:fill="FFFFFF"/>
        </w:rPr>
        <w:t>à</w:t>
      </w:r>
      <w:r w:rsidRPr="009047DE">
        <w:rPr>
          <w:rFonts w:asciiTheme="minorBidi" w:hAnsiTheme="minorBidi"/>
          <w:color w:val="202124"/>
          <w:sz w:val="24"/>
          <w:szCs w:val="24"/>
          <w:shd w:val="clear" w:color="auto" w:fill="FFFFFF"/>
        </w:rPr>
        <w:t xml:space="preserve"> la liberté d’expression et les garanties afférentes.</w:t>
      </w:r>
    </w:p>
    <w:p w:rsidR="00EC1914" w:rsidRPr="009047DE" w:rsidRDefault="00EC1914" w:rsidP="009047DE">
      <w:pPr>
        <w:rPr>
          <w:rFonts w:asciiTheme="minorBidi" w:hAnsiTheme="minorBidi"/>
          <w:sz w:val="24"/>
          <w:szCs w:val="24"/>
        </w:rPr>
      </w:pPr>
    </w:p>
    <w:p w:rsidR="00EC1914" w:rsidRPr="009047DE" w:rsidRDefault="00EC1914" w:rsidP="009047DE">
      <w:pPr>
        <w:rPr>
          <w:rFonts w:asciiTheme="minorBidi" w:hAnsiTheme="minorBidi"/>
          <w:sz w:val="24"/>
          <w:szCs w:val="24"/>
        </w:rPr>
      </w:pPr>
    </w:p>
    <w:sectPr w:rsidR="00EC1914" w:rsidRPr="009047DE" w:rsidSect="0014027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F8C" w:rsidRDefault="00AF6F8C" w:rsidP="00656927">
      <w:pPr>
        <w:spacing w:before="0" w:after="0" w:line="240" w:lineRule="auto"/>
      </w:pPr>
      <w:r>
        <w:separator/>
      </w:r>
    </w:p>
  </w:endnote>
  <w:endnote w:type="continuationSeparator" w:id="1">
    <w:p w:rsidR="00AF6F8C" w:rsidRDefault="00AF6F8C" w:rsidP="0065692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6158367"/>
      <w:docPartObj>
        <w:docPartGallery w:val="Page Numbers (Bottom of Page)"/>
        <w:docPartUnique/>
      </w:docPartObj>
    </w:sdtPr>
    <w:sdtContent>
      <w:p w:rsidR="00B44C11" w:rsidRDefault="00E7021B">
        <w:pPr>
          <w:pStyle w:val="Pieddepage"/>
          <w:jc w:val="center"/>
        </w:pPr>
        <w:r>
          <w:fldChar w:fldCharType="begin"/>
        </w:r>
        <w:r w:rsidR="00B44C11">
          <w:instrText>PAGE   \* MERGEFORMAT</w:instrText>
        </w:r>
        <w:r>
          <w:fldChar w:fldCharType="separate"/>
        </w:r>
        <w:r w:rsidR="003B5C37">
          <w:rPr>
            <w:noProof/>
          </w:rPr>
          <w:t>19</w:t>
        </w:r>
        <w:r>
          <w:fldChar w:fldCharType="end"/>
        </w:r>
      </w:p>
    </w:sdtContent>
  </w:sdt>
  <w:p w:rsidR="00B44C11" w:rsidRDefault="00B44C1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F8C" w:rsidRDefault="00AF6F8C" w:rsidP="00656927">
      <w:pPr>
        <w:spacing w:before="0" w:after="0" w:line="240" w:lineRule="auto"/>
      </w:pPr>
      <w:r>
        <w:separator/>
      </w:r>
    </w:p>
  </w:footnote>
  <w:footnote w:type="continuationSeparator" w:id="1">
    <w:p w:rsidR="00AF6F8C" w:rsidRDefault="00AF6F8C" w:rsidP="00656927">
      <w:pPr>
        <w:spacing w:before="0" w:after="0" w:line="240" w:lineRule="auto"/>
      </w:pPr>
      <w:r>
        <w:continuationSeparator/>
      </w:r>
    </w:p>
  </w:footnote>
  <w:footnote w:id="2">
    <w:p w:rsidR="00B44C11" w:rsidRPr="00E45C2A" w:rsidRDefault="00B44C11" w:rsidP="00B2485B">
      <w:pPr>
        <w:pStyle w:val="Notedebasdepage"/>
        <w:ind w:firstLine="0"/>
        <w:rPr>
          <w:sz w:val="18"/>
          <w:szCs w:val="18"/>
        </w:rPr>
      </w:pPr>
      <w:r w:rsidRPr="00E45C2A">
        <w:rPr>
          <w:rStyle w:val="Appelnotedebasdep"/>
          <w:sz w:val="18"/>
          <w:szCs w:val="18"/>
        </w:rPr>
        <w:footnoteRef/>
      </w:r>
      <w:r>
        <w:rPr>
          <w:rFonts w:asciiTheme="minorBidi" w:hAnsiTheme="minorBidi"/>
          <w:sz w:val="18"/>
          <w:szCs w:val="18"/>
        </w:rPr>
        <w:t>O</w:t>
      </w:r>
      <w:r w:rsidRPr="00E45C2A">
        <w:rPr>
          <w:rFonts w:asciiTheme="minorBidi" w:hAnsiTheme="minorBidi"/>
          <w:sz w:val="18"/>
          <w:szCs w:val="18"/>
        </w:rPr>
        <w:t>bservation générale N°34 du Comité des droits de l’homme des Nations Unies</w:t>
      </w:r>
      <w:r>
        <w:rPr>
          <w:rFonts w:asciiTheme="minorBidi" w:hAnsiTheme="minorBidi"/>
          <w:sz w:val="18"/>
          <w:szCs w:val="18"/>
        </w:rPr>
        <w:t xml:space="preserve">, art 13. </w:t>
      </w:r>
    </w:p>
  </w:footnote>
  <w:footnote w:id="3">
    <w:p w:rsidR="00B44C11" w:rsidRPr="00605E40" w:rsidRDefault="00B44C11" w:rsidP="00B2485B">
      <w:pPr>
        <w:pStyle w:val="Notedebasdepage"/>
        <w:ind w:firstLine="0"/>
        <w:rPr>
          <w:sz w:val="18"/>
          <w:szCs w:val="18"/>
        </w:rPr>
      </w:pPr>
      <w:r w:rsidRPr="00605E40">
        <w:rPr>
          <w:rStyle w:val="Appelnotedebasdep"/>
          <w:sz w:val="18"/>
          <w:szCs w:val="18"/>
        </w:rPr>
        <w:footnoteRef/>
      </w:r>
      <w:r>
        <w:rPr>
          <w:rFonts w:asciiTheme="minorBidi" w:hAnsiTheme="minorBidi"/>
          <w:sz w:val="18"/>
          <w:szCs w:val="18"/>
        </w:rPr>
        <w:t>O</w:t>
      </w:r>
      <w:r w:rsidRPr="00E45C2A">
        <w:rPr>
          <w:rFonts w:asciiTheme="minorBidi" w:hAnsiTheme="minorBidi"/>
          <w:sz w:val="18"/>
          <w:szCs w:val="18"/>
        </w:rPr>
        <w:t>bservation générale N°34 du Comité des droits de l’homme des Nations Unies</w:t>
      </w:r>
      <w:r>
        <w:rPr>
          <w:rFonts w:asciiTheme="minorBidi" w:hAnsiTheme="minorBidi"/>
          <w:sz w:val="18"/>
          <w:szCs w:val="18"/>
        </w:rPr>
        <w:t>, art 20</w:t>
      </w:r>
    </w:p>
  </w:footnote>
  <w:footnote w:id="4">
    <w:p w:rsidR="00B44C11" w:rsidRPr="00605E40" w:rsidRDefault="00B44C11" w:rsidP="00B2485B">
      <w:pPr>
        <w:spacing w:before="0" w:after="161" w:line="240" w:lineRule="auto"/>
        <w:ind w:firstLine="0"/>
        <w:jc w:val="left"/>
        <w:outlineLvl w:val="0"/>
        <w:rPr>
          <w:sz w:val="18"/>
          <w:szCs w:val="18"/>
        </w:rPr>
      </w:pPr>
      <w:r w:rsidRPr="00605E40">
        <w:rPr>
          <w:rStyle w:val="Appelnotedebasdep"/>
          <w:sz w:val="18"/>
          <w:szCs w:val="18"/>
        </w:rPr>
        <w:footnoteRef/>
      </w:r>
      <w:r w:rsidRPr="00761648">
        <w:rPr>
          <w:rFonts w:asciiTheme="minorBidi" w:eastAsia="Times New Roman" w:hAnsiTheme="minorBidi"/>
          <w:color w:val="000000"/>
          <w:kern w:val="36"/>
          <w:sz w:val="18"/>
          <w:szCs w:val="18"/>
          <w:lang w:eastAsia="fr-FR"/>
        </w:rPr>
        <w:t>Décret-loi n° 2011-6 du 18 Février 2011 portant création de l'instance supérieure pour la réalisation des objectifs de la révolution, de la réforme politique et de la transition démocratique</w:t>
      </w:r>
      <w:hyperlink r:id="rId1" w:history="1">
        <w:r w:rsidRPr="004321F2">
          <w:rPr>
            <w:rStyle w:val="Lienhypertexte"/>
            <w:rFonts w:asciiTheme="minorBidi" w:eastAsia="Times New Roman" w:hAnsiTheme="minorBidi"/>
            <w:kern w:val="36"/>
            <w:sz w:val="18"/>
            <w:szCs w:val="18"/>
            <w:lang w:eastAsia="fr-FR"/>
          </w:rPr>
          <w:t>https://bit.ly/3AQmmwY</w:t>
        </w:r>
      </w:hyperlink>
    </w:p>
  </w:footnote>
  <w:footnote w:id="5">
    <w:p w:rsidR="00B44C11" w:rsidRPr="00605E40" w:rsidRDefault="00B44C11" w:rsidP="00B2485B">
      <w:pPr>
        <w:pStyle w:val="Notedebasdepage"/>
        <w:ind w:firstLine="0"/>
        <w:rPr>
          <w:sz w:val="18"/>
          <w:szCs w:val="18"/>
        </w:rPr>
      </w:pPr>
      <w:r w:rsidRPr="00605E40">
        <w:rPr>
          <w:rStyle w:val="Appelnotedebasdep"/>
          <w:sz w:val="18"/>
          <w:szCs w:val="18"/>
        </w:rPr>
        <w:footnoteRef/>
      </w:r>
      <w:r w:rsidRPr="00761648">
        <w:rPr>
          <w:rFonts w:asciiTheme="minorBidi" w:eastAsia="Times New Roman" w:hAnsiTheme="minorBidi"/>
          <w:color w:val="000000"/>
          <w:kern w:val="36"/>
          <w:sz w:val="18"/>
          <w:szCs w:val="18"/>
          <w:lang w:eastAsia="fr-FR"/>
        </w:rPr>
        <w:t>Décret-loi n° 2011-115 du 2 novembre 2011, relatif à la liberté de la presse, l'imprimerie et l'édition</w:t>
      </w:r>
      <w:hyperlink r:id="rId2" w:history="1">
        <w:r w:rsidRPr="004321F2">
          <w:rPr>
            <w:rStyle w:val="Lienhypertexte"/>
            <w:sz w:val="18"/>
            <w:szCs w:val="18"/>
          </w:rPr>
          <w:t>https://bit.ly/3aBxDXv</w:t>
        </w:r>
      </w:hyperlink>
    </w:p>
  </w:footnote>
  <w:footnote w:id="6">
    <w:p w:rsidR="00B44C11" w:rsidRPr="00605E40" w:rsidRDefault="00B44C11" w:rsidP="00397F15">
      <w:pPr>
        <w:ind w:firstLine="0"/>
        <w:jc w:val="left"/>
        <w:rPr>
          <w:sz w:val="18"/>
          <w:szCs w:val="18"/>
        </w:rPr>
      </w:pPr>
      <w:r w:rsidRPr="00605E40">
        <w:rPr>
          <w:rStyle w:val="Appelnotedebasdep"/>
          <w:sz w:val="18"/>
          <w:szCs w:val="18"/>
        </w:rPr>
        <w:footnoteRef/>
      </w:r>
      <w:r w:rsidRPr="00E3560D">
        <w:rPr>
          <w:rFonts w:asciiTheme="minorBidi" w:hAnsiTheme="minorBidi"/>
          <w:sz w:val="18"/>
          <w:szCs w:val="18"/>
        </w:rPr>
        <w:t>Article premier du d</w:t>
      </w:r>
      <w:r w:rsidRPr="00761648">
        <w:rPr>
          <w:rFonts w:asciiTheme="minorBidi" w:eastAsia="Times New Roman" w:hAnsiTheme="minorBidi"/>
          <w:color w:val="000000"/>
          <w:kern w:val="36"/>
          <w:sz w:val="18"/>
          <w:szCs w:val="18"/>
          <w:lang w:eastAsia="fr-FR"/>
        </w:rPr>
        <w:t>écret-loi n° 2011-115 du 2 novembre 2011</w:t>
      </w:r>
      <w:r w:rsidRPr="00E3560D">
        <w:rPr>
          <w:rFonts w:asciiTheme="minorBidi" w:eastAsia="Times New Roman" w:hAnsiTheme="minorBidi"/>
          <w:color w:val="000000"/>
          <w:kern w:val="36"/>
          <w:sz w:val="18"/>
          <w:szCs w:val="18"/>
          <w:lang w:eastAsia="fr-FR"/>
        </w:rPr>
        <w:t>stipule que « </w:t>
      </w:r>
      <w:r w:rsidRPr="00E3560D">
        <w:rPr>
          <w:rFonts w:asciiTheme="minorBidi" w:hAnsiTheme="minorBidi"/>
          <w:sz w:val="18"/>
          <w:szCs w:val="18"/>
        </w:rPr>
        <w:t>Le droit à la liberté d’expression est garanti et s’exerce conformément aux stipulations du pacte international sur les droits civils et politiques, des autres traités y relatifs ratifiés par la République Tunisienne et aux dispositions du présent décret-loi. Le droit à la liberté d’expression comprend la libre circulation des idées, des opinions et des informations de toutes natures, leur publication, leur réception et leur échange. La liberté d’expression ne peut être restreinte qu’en vertu d’un texte de nature législative et sous réserve : - Qu’il ait pour but la poursuite d’un intérêt légitime consistant dans le respect des droits et la dignité d’autrui, la préservation de l’ordre public ou la protection de la défense et de la sûreté nationales. - Et qu’il soit nécessaire et proportionné aux mesures qui doivent être adoptées dans une société démocratique, sans qu’il puisse constituer un risque d’atteinte au droit substantiel de la liberté d’expression et de l’information ».</w:t>
      </w:r>
    </w:p>
  </w:footnote>
  <w:footnote w:id="7">
    <w:p w:rsidR="00B44C11" w:rsidRDefault="00B44C11" w:rsidP="00DC73D1">
      <w:pPr>
        <w:spacing w:line="240" w:lineRule="auto"/>
        <w:ind w:firstLine="0"/>
        <w:jc w:val="left"/>
      </w:pPr>
      <w:r>
        <w:rPr>
          <w:rStyle w:val="Appelnotedebasdep"/>
        </w:rPr>
        <w:footnoteRef/>
      </w:r>
      <w:r w:rsidRPr="00CD1AED">
        <w:rPr>
          <w:rFonts w:asciiTheme="minorBidi" w:hAnsiTheme="minorBidi"/>
          <w:sz w:val="18"/>
          <w:szCs w:val="18"/>
        </w:rPr>
        <w:t>Article 11 : Sont protégées les sources du journaliste dans l’exercice de ses fonctions, ainsi que les sources de toute personne qui contribue à la confection de la matière journalistique. Il ne peut être procéder à la violation du secret de ces sources directement ou indirectement que pour un motif impérieux de sûreté de l’Etat ou de défense nationale et sous le contrôle de l’autorité juridictionnelle. Est considérée comme violation du secret des sources, toutes enquêtes, tous actes de recherche et d’investigation, toutes écoutes de correspondances ou de communications, effectuées par l’autorité publique à l’encontre du journaliste pour découvrir ses sources ou à l’encontre de toute personne entretenant avec lui des relations particulières. Le journaliste ne peut faire l’objet d’aucune pression, de n’importe quelle autorité et il ne peut être également exiger d’un quelconque journaliste ou d’une quelconque personne participant à la confection de la matière journalistique de révéler ses sources d’information , sauf autorisation du juge judiciaire compétent et sous réserve que ces informations soient relatives à des infractions présentant un risque grave pour l’intégrité physique d’autrui, que leur divulgation soit nécessaire pour prévenir la commission de telles infractions et qu’elles soient du type d’informations ne pouvant être obtenues par tout autre moyen.</w:t>
      </w:r>
    </w:p>
  </w:footnote>
  <w:footnote w:id="8">
    <w:p w:rsidR="00B44C11" w:rsidRPr="00605E40" w:rsidRDefault="00B44C11" w:rsidP="009047DE">
      <w:pPr>
        <w:pStyle w:val="Notedebasdepage"/>
        <w:ind w:firstLine="0"/>
        <w:rPr>
          <w:sz w:val="18"/>
          <w:szCs w:val="18"/>
        </w:rPr>
      </w:pPr>
      <w:r w:rsidRPr="00605E40">
        <w:rPr>
          <w:rStyle w:val="Appelnotedebasdep"/>
          <w:sz w:val="18"/>
          <w:szCs w:val="18"/>
        </w:rPr>
        <w:footnoteRef/>
      </w:r>
      <w:r>
        <w:rPr>
          <w:sz w:val="18"/>
          <w:szCs w:val="18"/>
        </w:rPr>
        <w:t>Article 125 du Code Pénal prévoit : « </w:t>
      </w:r>
      <w:r>
        <w:rPr>
          <w:rFonts w:ascii="Arial" w:hAnsi="Arial" w:cs="Arial"/>
          <w:b/>
          <w:bCs/>
          <w:i/>
          <w:iCs/>
          <w:color w:val="000000"/>
          <w:spacing w:val="8"/>
        </w:rPr>
        <w:t>Art. 125 -</w:t>
      </w:r>
      <w:r>
        <w:rPr>
          <w:rFonts w:ascii="Arial" w:hAnsi="Arial" w:cs="Arial"/>
          <w:color w:val="000000"/>
          <w:spacing w:val="8"/>
        </w:rPr>
        <w:t> Est puni d'un an d'emprisonnement et de cent vingt dinars d'amende, quiconque, par paroles, gestes ou menaces se rend coupable d'outrage à un fonctionnaire public ou assimilé dans l'exercice ou à l'occasion de l'exercice de ses fonctions ».</w:t>
      </w:r>
    </w:p>
  </w:footnote>
  <w:footnote w:id="9">
    <w:p w:rsidR="00B44C11" w:rsidRPr="00605E40" w:rsidRDefault="00B44C11" w:rsidP="00001732">
      <w:pPr>
        <w:pStyle w:val="Notedebasdepage"/>
        <w:ind w:firstLine="0"/>
        <w:rPr>
          <w:sz w:val="18"/>
          <w:szCs w:val="18"/>
        </w:rPr>
      </w:pPr>
      <w:r w:rsidRPr="00605E40">
        <w:rPr>
          <w:rStyle w:val="Appelnotedebasdep"/>
          <w:sz w:val="18"/>
          <w:szCs w:val="18"/>
        </w:rPr>
        <w:footnoteRef/>
      </w:r>
      <w:r>
        <w:rPr>
          <w:sz w:val="18"/>
          <w:szCs w:val="18"/>
        </w:rPr>
        <w:t>Article 15 du décret-loi 115 : « </w:t>
      </w:r>
      <w:r>
        <w:t>Article 15 : La publication de tout périodique est libre, sans autorisation préalable, sans préjudice du respect des procédures de déclaration prévues à l’article 18 du présent décret-loi ».</w:t>
      </w:r>
    </w:p>
  </w:footnote>
  <w:footnote w:id="10">
    <w:p w:rsidR="00B44C11" w:rsidRPr="006E2380" w:rsidRDefault="00B44C11" w:rsidP="006E2380">
      <w:pPr>
        <w:pStyle w:val="Notedebasdepage"/>
        <w:ind w:firstLine="0"/>
        <w:rPr>
          <w:rFonts w:asciiTheme="minorBidi" w:hAnsiTheme="minorBidi"/>
          <w:sz w:val="18"/>
          <w:szCs w:val="18"/>
        </w:rPr>
      </w:pPr>
      <w:r w:rsidRPr="006E2380">
        <w:rPr>
          <w:rStyle w:val="Appelnotedebasdep"/>
          <w:rFonts w:asciiTheme="minorBidi" w:hAnsiTheme="minorBidi"/>
          <w:sz w:val="18"/>
          <w:szCs w:val="18"/>
        </w:rPr>
        <w:footnoteRef/>
      </w:r>
      <w:r w:rsidRPr="006E2380">
        <w:rPr>
          <w:rFonts w:asciiTheme="minorBidi" w:hAnsiTheme="minorBidi"/>
          <w:sz w:val="18"/>
          <w:szCs w:val="18"/>
        </w:rPr>
        <w:t xml:space="preserve"> Rapport du comité de rédaction du projet de </w:t>
      </w:r>
      <w:r>
        <w:rPr>
          <w:rFonts w:asciiTheme="minorBidi" w:hAnsiTheme="minorBidi"/>
          <w:sz w:val="18"/>
          <w:szCs w:val="18"/>
        </w:rPr>
        <w:t xml:space="preserve">loi organique pour la liberté d’expression, d’information, d’imprimerie et d’édition </w:t>
      </w:r>
    </w:p>
  </w:footnote>
  <w:footnote w:id="11">
    <w:p w:rsidR="00B44C11" w:rsidRPr="00605E40" w:rsidRDefault="00B44C11" w:rsidP="00333E8B">
      <w:pPr>
        <w:spacing w:line="240" w:lineRule="auto"/>
        <w:ind w:firstLine="0"/>
        <w:jc w:val="left"/>
        <w:rPr>
          <w:sz w:val="18"/>
          <w:szCs w:val="18"/>
        </w:rPr>
      </w:pPr>
      <w:r w:rsidRPr="00605E40">
        <w:rPr>
          <w:rStyle w:val="Appelnotedebasdep"/>
          <w:sz w:val="18"/>
          <w:szCs w:val="18"/>
        </w:rPr>
        <w:footnoteRef/>
      </w:r>
      <w:r>
        <w:rPr>
          <w:sz w:val="18"/>
          <w:szCs w:val="18"/>
        </w:rPr>
        <w:t>Article 128 du Code pénal : « </w:t>
      </w:r>
      <w:r w:rsidRPr="005818FC">
        <w:rPr>
          <w:rFonts w:ascii="Arial" w:hAnsi="Arial" w:cs="Arial"/>
          <w:color w:val="000000"/>
          <w:spacing w:val="8"/>
          <w:sz w:val="18"/>
          <w:szCs w:val="18"/>
        </w:rPr>
        <w:t>Est puni de deux ans d'emprisonnement et de cent vingt dinars d'amende, quiconque par discours publics, presse ou tous autres moyens de publicité, impute à un fonctionnaire public ou assimilé des faits illégaux en rapport avec ses fonctions, sans en établir la véracité.</w:t>
      </w:r>
    </w:p>
  </w:footnote>
  <w:footnote w:id="12">
    <w:p w:rsidR="00B44C11" w:rsidRPr="00605E40" w:rsidRDefault="00B44C11" w:rsidP="00333E8B">
      <w:pPr>
        <w:ind w:firstLine="0"/>
        <w:rPr>
          <w:sz w:val="18"/>
          <w:szCs w:val="18"/>
        </w:rPr>
      </w:pPr>
      <w:r w:rsidRPr="00605E40">
        <w:rPr>
          <w:rStyle w:val="Appelnotedebasdep"/>
          <w:sz w:val="18"/>
          <w:szCs w:val="18"/>
        </w:rPr>
        <w:footnoteRef/>
      </w:r>
      <w:r w:rsidRPr="00605E40">
        <w:rPr>
          <w:rFonts w:asciiTheme="minorBidi" w:hAnsiTheme="minorBidi"/>
          <w:sz w:val="18"/>
          <w:szCs w:val="18"/>
        </w:rPr>
        <w:t>Article 91 Est puni de trois mois à trois ans d'emprisonnement, quiconque, militaire ou civil, en un lieu public et par la parole, gestes, écrits, dessins, reproduction photographiques ou à la main et films, se rend coupable d'outrages au drapeau ou à l'armée, d'atteinte à la dignité, à la renommée, au moral de l'armée, d'actes de nature à affaiblir, dans l'armée, la discipline militaire, l'obéissance et le respect dus aux supérieurs ou de critiques sur l'action du commandement supérieur ou des responsables de l'armée portant atteinte à leur dignité. Est puni de deux mois à deux ans d'emprisonnement, quiconque, militaire ou civil, sciemment et en temps de paix, publie, communique ou divulgue toutes informations concernant les incidents militaires survenus à l'intérieur ou à l'extérieur des casernes ou les mesures prises par l'autorité militaire à l'égard de l'un de ses membres ou les ordres et décisions prises par cette autorité ou toutes informations concernant les déplacements des corps et détachements militaires et de toutes opérations menées par les forces armées de l'Etat. Font exception, les communiqués de presse ou à la radio que l'autorité compétente ordonne de publier. Si l'infraction a lieu en temps de guerre ou d'état de guerre, la peine est portée au double.</w:t>
      </w:r>
    </w:p>
  </w:footnote>
  <w:footnote w:id="13">
    <w:p w:rsidR="00B44C11" w:rsidRPr="00A17221" w:rsidRDefault="00B44C11" w:rsidP="00D866DE">
      <w:pPr>
        <w:spacing w:line="240" w:lineRule="auto"/>
        <w:ind w:firstLine="0"/>
        <w:jc w:val="left"/>
        <w:rPr>
          <w:rFonts w:asciiTheme="minorBidi" w:hAnsiTheme="minorBidi"/>
          <w:sz w:val="18"/>
          <w:szCs w:val="18"/>
        </w:rPr>
      </w:pPr>
      <w:r>
        <w:rPr>
          <w:rStyle w:val="Appelnotedebasdep"/>
        </w:rPr>
        <w:footnoteRef/>
      </w:r>
      <w:r w:rsidRPr="00A17221">
        <w:rPr>
          <w:rFonts w:asciiTheme="minorBidi" w:hAnsiTheme="minorBidi"/>
          <w:sz w:val="18"/>
          <w:szCs w:val="18"/>
        </w:rPr>
        <w:t xml:space="preserve">Article50 </w:t>
      </w:r>
      <w:r>
        <w:rPr>
          <w:rFonts w:asciiTheme="minorBidi" w:hAnsiTheme="minorBidi"/>
          <w:sz w:val="18"/>
          <w:szCs w:val="18"/>
        </w:rPr>
        <w:t>du décret-loi 115 « </w:t>
      </w:r>
      <w:r w:rsidRPr="00A17221">
        <w:rPr>
          <w:rFonts w:asciiTheme="minorBidi" w:hAnsiTheme="minorBidi"/>
          <w:sz w:val="18"/>
          <w:szCs w:val="18"/>
        </w:rPr>
        <w:t>Sont punis comme complices dans ce qui peut être qualifié de délit aux sens de l’article 51 et suivants, du présent décret- loi ceux qui incitent directement une ou plusieurs personnes à commettre ce dont il s’agit, de ce qui peut être suivi d’un acte, soit par voie de discours, paroles ou menaces dans les lieux publics, soit au moyen d’imprimés, photos, sculptures, signes ou toute autre forme écrite ou photographique exposée à la vente ou à la vue publique dans les lieux publics ou les réunions publiques, soit au moyen d’affiches et d’annonces exposées à la vue publique ou par tout autre moyen d’information audiovisuelle ou électronique. La tentative est punissable conformément aux dispositions de l’article59 du code pénal</w:t>
      </w:r>
      <w:r>
        <w:rPr>
          <w:rFonts w:asciiTheme="minorBidi" w:hAnsiTheme="minorBidi"/>
          <w:sz w:val="18"/>
          <w:szCs w:val="18"/>
        </w:rPr>
        <w:t> ».</w:t>
      </w:r>
    </w:p>
    <w:p w:rsidR="00B44C11" w:rsidRDefault="00B44C11">
      <w:pPr>
        <w:pStyle w:val="Notedebasdepage"/>
      </w:pPr>
    </w:p>
  </w:footnote>
  <w:footnote w:id="14">
    <w:p w:rsidR="00B44C11" w:rsidRDefault="00B44C11" w:rsidP="00001732">
      <w:pPr>
        <w:pStyle w:val="Notedebasdepage"/>
        <w:ind w:firstLine="0"/>
      </w:pPr>
      <w:r>
        <w:rPr>
          <w:rStyle w:val="Appelnotedebasdep"/>
        </w:rPr>
        <w:footnoteRef/>
      </w:r>
      <w:r w:rsidRPr="005B5083">
        <w:t>https://www.icj.org/wp-content/uploads/1984/07/Siracusa-principles-ICCPR-legal-submission-1985-eng.pdf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D77A5"/>
    <w:multiLevelType w:val="hybridMultilevel"/>
    <w:tmpl w:val="86A6215A"/>
    <w:lvl w:ilvl="0" w:tplc="D6B46F6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nsid w:val="28FA3654"/>
    <w:multiLevelType w:val="hybridMultilevel"/>
    <w:tmpl w:val="5ECC1438"/>
    <w:lvl w:ilvl="0" w:tplc="040C000D">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C9C76E7"/>
    <w:multiLevelType w:val="hybridMultilevel"/>
    <w:tmpl w:val="0810D128"/>
    <w:lvl w:ilvl="0" w:tplc="549C7392">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nsid w:val="45F63CD5"/>
    <w:multiLevelType w:val="hybridMultilevel"/>
    <w:tmpl w:val="CBF29E48"/>
    <w:lvl w:ilvl="0" w:tplc="A7005ACC">
      <w:start w:val="6"/>
      <w:numFmt w:val="bullet"/>
      <w:lvlText w:val="-"/>
      <w:lvlJc w:val="left"/>
      <w:pPr>
        <w:ind w:left="927" w:hanging="360"/>
      </w:pPr>
      <w:rPr>
        <w:rFonts w:ascii="Calibri" w:eastAsiaTheme="minorHAnsi"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C1914"/>
    <w:rsid w:val="00001732"/>
    <w:rsid w:val="00003A91"/>
    <w:rsid w:val="000200ED"/>
    <w:rsid w:val="0002476D"/>
    <w:rsid w:val="00026662"/>
    <w:rsid w:val="00036352"/>
    <w:rsid w:val="00074A0F"/>
    <w:rsid w:val="00081A65"/>
    <w:rsid w:val="00083DB2"/>
    <w:rsid w:val="000E137D"/>
    <w:rsid w:val="0014027D"/>
    <w:rsid w:val="0014768E"/>
    <w:rsid w:val="001B651C"/>
    <w:rsid w:val="001E5504"/>
    <w:rsid w:val="00205069"/>
    <w:rsid w:val="00206253"/>
    <w:rsid w:val="00210977"/>
    <w:rsid w:val="00213D97"/>
    <w:rsid w:val="002662C6"/>
    <w:rsid w:val="00293CD5"/>
    <w:rsid w:val="002A0260"/>
    <w:rsid w:val="002A0F31"/>
    <w:rsid w:val="002A593A"/>
    <w:rsid w:val="00311852"/>
    <w:rsid w:val="00315157"/>
    <w:rsid w:val="00333E8B"/>
    <w:rsid w:val="003439B2"/>
    <w:rsid w:val="00351595"/>
    <w:rsid w:val="00365796"/>
    <w:rsid w:val="00397F15"/>
    <w:rsid w:val="003A221B"/>
    <w:rsid w:val="003B5C37"/>
    <w:rsid w:val="003D59A8"/>
    <w:rsid w:val="003E5969"/>
    <w:rsid w:val="003F6DAD"/>
    <w:rsid w:val="00415E7A"/>
    <w:rsid w:val="00423526"/>
    <w:rsid w:val="00474605"/>
    <w:rsid w:val="00484690"/>
    <w:rsid w:val="004B152A"/>
    <w:rsid w:val="004C606D"/>
    <w:rsid w:val="004D65B1"/>
    <w:rsid w:val="004E3376"/>
    <w:rsid w:val="004F361A"/>
    <w:rsid w:val="005058F2"/>
    <w:rsid w:val="005160F6"/>
    <w:rsid w:val="00530B5E"/>
    <w:rsid w:val="00545763"/>
    <w:rsid w:val="005602F7"/>
    <w:rsid w:val="00560CC2"/>
    <w:rsid w:val="005734FE"/>
    <w:rsid w:val="00577511"/>
    <w:rsid w:val="005D0216"/>
    <w:rsid w:val="005E226D"/>
    <w:rsid w:val="00605E40"/>
    <w:rsid w:val="00644321"/>
    <w:rsid w:val="006508AB"/>
    <w:rsid w:val="00656927"/>
    <w:rsid w:val="00692CE6"/>
    <w:rsid w:val="006D6D2B"/>
    <w:rsid w:val="006E2380"/>
    <w:rsid w:val="006E4DC2"/>
    <w:rsid w:val="007054F2"/>
    <w:rsid w:val="007711FF"/>
    <w:rsid w:val="007773FE"/>
    <w:rsid w:val="00783CB1"/>
    <w:rsid w:val="007A652D"/>
    <w:rsid w:val="007B49F8"/>
    <w:rsid w:val="007C4AF3"/>
    <w:rsid w:val="007C7D64"/>
    <w:rsid w:val="007D4AAD"/>
    <w:rsid w:val="00825E8F"/>
    <w:rsid w:val="00826DE4"/>
    <w:rsid w:val="0082783F"/>
    <w:rsid w:val="008407D7"/>
    <w:rsid w:val="00844B8F"/>
    <w:rsid w:val="00845859"/>
    <w:rsid w:val="008B1CD7"/>
    <w:rsid w:val="008C7ACB"/>
    <w:rsid w:val="009047DE"/>
    <w:rsid w:val="009305F4"/>
    <w:rsid w:val="009431B9"/>
    <w:rsid w:val="00956329"/>
    <w:rsid w:val="009614FF"/>
    <w:rsid w:val="0097105B"/>
    <w:rsid w:val="00980107"/>
    <w:rsid w:val="00991F53"/>
    <w:rsid w:val="009A7B05"/>
    <w:rsid w:val="009E7F41"/>
    <w:rsid w:val="009F7EE2"/>
    <w:rsid w:val="00A0694F"/>
    <w:rsid w:val="00A35AEB"/>
    <w:rsid w:val="00A6774B"/>
    <w:rsid w:val="00A878CD"/>
    <w:rsid w:val="00AB701E"/>
    <w:rsid w:val="00AC18AB"/>
    <w:rsid w:val="00AD2ACA"/>
    <w:rsid w:val="00AD434E"/>
    <w:rsid w:val="00AE303A"/>
    <w:rsid w:val="00AE46B6"/>
    <w:rsid w:val="00AF6F8C"/>
    <w:rsid w:val="00B133E4"/>
    <w:rsid w:val="00B2485B"/>
    <w:rsid w:val="00B44C11"/>
    <w:rsid w:val="00B6557B"/>
    <w:rsid w:val="00B810DF"/>
    <w:rsid w:val="00BB2FE7"/>
    <w:rsid w:val="00BD387E"/>
    <w:rsid w:val="00BE0762"/>
    <w:rsid w:val="00C262F7"/>
    <w:rsid w:val="00C41F3D"/>
    <w:rsid w:val="00C50017"/>
    <w:rsid w:val="00C50501"/>
    <w:rsid w:val="00C629E7"/>
    <w:rsid w:val="00C7110E"/>
    <w:rsid w:val="00C721AE"/>
    <w:rsid w:val="00C90888"/>
    <w:rsid w:val="00C966C3"/>
    <w:rsid w:val="00CA0986"/>
    <w:rsid w:val="00CB3F4C"/>
    <w:rsid w:val="00CB6AE6"/>
    <w:rsid w:val="00CE11D5"/>
    <w:rsid w:val="00CF11ED"/>
    <w:rsid w:val="00D14D8A"/>
    <w:rsid w:val="00D267A1"/>
    <w:rsid w:val="00D71309"/>
    <w:rsid w:val="00D866DE"/>
    <w:rsid w:val="00DB5442"/>
    <w:rsid w:val="00DC73D1"/>
    <w:rsid w:val="00DF44E5"/>
    <w:rsid w:val="00E22C4C"/>
    <w:rsid w:val="00E33473"/>
    <w:rsid w:val="00E45C2A"/>
    <w:rsid w:val="00E7021B"/>
    <w:rsid w:val="00E70ADF"/>
    <w:rsid w:val="00E973DE"/>
    <w:rsid w:val="00EC0A1D"/>
    <w:rsid w:val="00EC1914"/>
    <w:rsid w:val="00ED06E0"/>
    <w:rsid w:val="00EE6198"/>
    <w:rsid w:val="00EF4E07"/>
    <w:rsid w:val="00F2401E"/>
    <w:rsid w:val="00F655DA"/>
    <w:rsid w:val="00F67346"/>
    <w:rsid w:val="00F84DEC"/>
    <w:rsid w:val="00F9660E"/>
    <w:rsid w:val="00FA34AD"/>
    <w:rsid w:val="00FB5FE2"/>
    <w:rsid w:val="00FE631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120" w:after="16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87E"/>
  </w:style>
  <w:style w:type="paragraph" w:styleId="Titre1">
    <w:name w:val="heading 1"/>
    <w:basedOn w:val="Normal"/>
    <w:next w:val="Normal"/>
    <w:link w:val="Titre1Car"/>
    <w:autoRedefine/>
    <w:uiPriority w:val="9"/>
    <w:qFormat/>
    <w:rsid w:val="00083DB2"/>
    <w:pPr>
      <w:keepNext/>
      <w:keepLines/>
      <w:pBdr>
        <w:bottom w:val="single" w:sz="4" w:space="1" w:color="000000"/>
      </w:pBdr>
      <w:spacing w:before="240" w:after="0" w:line="240" w:lineRule="auto"/>
      <w:ind w:firstLine="0"/>
      <w:outlineLvl w:val="0"/>
    </w:pPr>
    <w:rPr>
      <w:rFonts w:ascii="Cambria" w:eastAsia="Cambria" w:hAnsi="Cambria" w:cs="Cambria"/>
      <w:color w:val="366091"/>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qFormat/>
    <w:rsid w:val="00083DB2"/>
    <w:pPr>
      <w:keepNext/>
      <w:keepLines/>
      <w:spacing w:before="0" w:after="320" w:line="276" w:lineRule="auto"/>
      <w:ind w:firstLine="0"/>
      <w:jc w:val="left"/>
    </w:pPr>
    <w:rPr>
      <w:rFonts w:ascii="Palatino Linotype" w:eastAsia="Arial" w:hAnsi="Palatino Linotype" w:cs="Arial"/>
      <w:color w:val="0070C0"/>
      <w:sz w:val="30"/>
      <w:szCs w:val="30"/>
      <w:lang w:eastAsia="fr-FR"/>
    </w:rPr>
  </w:style>
  <w:style w:type="character" w:customStyle="1" w:styleId="Sous-titreCar">
    <w:name w:val="Sous-titre Car"/>
    <w:basedOn w:val="Policepardfaut"/>
    <w:link w:val="Sous-titre"/>
    <w:rsid w:val="00083DB2"/>
    <w:rPr>
      <w:rFonts w:ascii="Palatino Linotype" w:eastAsia="Arial" w:hAnsi="Palatino Linotype" w:cs="Arial"/>
      <w:color w:val="0070C0"/>
      <w:sz w:val="30"/>
      <w:szCs w:val="30"/>
      <w:lang w:eastAsia="fr-FR"/>
    </w:rPr>
  </w:style>
  <w:style w:type="paragraph" w:styleId="Titre">
    <w:name w:val="Title"/>
    <w:basedOn w:val="Normal"/>
    <w:next w:val="Normal"/>
    <w:link w:val="TitreCar"/>
    <w:autoRedefine/>
    <w:qFormat/>
    <w:rsid w:val="00CA0986"/>
    <w:pPr>
      <w:keepNext/>
      <w:keepLines/>
      <w:spacing w:before="0" w:after="240" w:line="240" w:lineRule="auto"/>
      <w:ind w:left="720" w:hanging="360"/>
      <w:jc w:val="center"/>
    </w:pPr>
    <w:rPr>
      <w:rFonts w:ascii="Palatino Linotype" w:eastAsia="Palatino Linotype" w:hAnsi="Palatino Linotype" w:cs="Palatino Linotype"/>
      <w:color w:val="0563C1"/>
      <w:sz w:val="28"/>
      <w:szCs w:val="28"/>
      <w:lang w:eastAsia="fr-FR"/>
    </w:rPr>
  </w:style>
  <w:style w:type="character" w:customStyle="1" w:styleId="TitreCar">
    <w:name w:val="Titre Car"/>
    <w:basedOn w:val="Policepardfaut"/>
    <w:link w:val="Titre"/>
    <w:rsid w:val="00CA0986"/>
    <w:rPr>
      <w:rFonts w:ascii="Palatino Linotype" w:eastAsia="Palatino Linotype" w:hAnsi="Palatino Linotype" w:cs="Palatino Linotype"/>
      <w:color w:val="0563C1"/>
      <w:sz w:val="28"/>
      <w:szCs w:val="28"/>
      <w:lang w:eastAsia="fr-FR"/>
    </w:rPr>
  </w:style>
  <w:style w:type="character" w:customStyle="1" w:styleId="Titre1Car">
    <w:name w:val="Titre 1 Car"/>
    <w:basedOn w:val="Policepardfaut"/>
    <w:link w:val="Titre1"/>
    <w:uiPriority w:val="9"/>
    <w:rsid w:val="00083DB2"/>
    <w:rPr>
      <w:rFonts w:ascii="Cambria" w:eastAsia="Cambria" w:hAnsi="Cambria" w:cs="Cambria"/>
      <w:color w:val="366091"/>
      <w:sz w:val="32"/>
      <w:szCs w:val="32"/>
      <w:lang w:eastAsia="fr-FR"/>
    </w:rPr>
  </w:style>
  <w:style w:type="paragraph" w:styleId="Notedebasdepage">
    <w:name w:val="footnote text"/>
    <w:basedOn w:val="Normal"/>
    <w:link w:val="NotedebasdepageCar"/>
    <w:uiPriority w:val="99"/>
    <w:semiHidden/>
    <w:unhideWhenUsed/>
    <w:rsid w:val="00656927"/>
    <w:pPr>
      <w:spacing w:before="0" w:after="0" w:line="240" w:lineRule="auto"/>
    </w:pPr>
    <w:rPr>
      <w:sz w:val="20"/>
      <w:szCs w:val="20"/>
    </w:rPr>
  </w:style>
  <w:style w:type="character" w:customStyle="1" w:styleId="NotedebasdepageCar">
    <w:name w:val="Note de bas de page Car"/>
    <w:basedOn w:val="Policepardfaut"/>
    <w:link w:val="Notedebasdepage"/>
    <w:uiPriority w:val="99"/>
    <w:semiHidden/>
    <w:rsid w:val="00656927"/>
    <w:rPr>
      <w:sz w:val="20"/>
      <w:szCs w:val="20"/>
    </w:rPr>
  </w:style>
  <w:style w:type="character" w:styleId="Appelnotedebasdep">
    <w:name w:val="footnote reference"/>
    <w:basedOn w:val="Policepardfaut"/>
    <w:uiPriority w:val="99"/>
    <w:semiHidden/>
    <w:unhideWhenUsed/>
    <w:rsid w:val="00656927"/>
    <w:rPr>
      <w:vertAlign w:val="superscript"/>
    </w:rPr>
  </w:style>
  <w:style w:type="character" w:styleId="Marquedecommentaire">
    <w:name w:val="annotation reference"/>
    <w:basedOn w:val="Policepardfaut"/>
    <w:uiPriority w:val="99"/>
    <w:semiHidden/>
    <w:unhideWhenUsed/>
    <w:rsid w:val="00FB5FE2"/>
    <w:rPr>
      <w:sz w:val="16"/>
      <w:szCs w:val="16"/>
    </w:rPr>
  </w:style>
  <w:style w:type="paragraph" w:styleId="Commentaire">
    <w:name w:val="annotation text"/>
    <w:basedOn w:val="Normal"/>
    <w:link w:val="CommentaireCar"/>
    <w:uiPriority w:val="99"/>
    <w:semiHidden/>
    <w:unhideWhenUsed/>
    <w:rsid w:val="00FB5FE2"/>
    <w:pPr>
      <w:spacing w:line="240" w:lineRule="auto"/>
    </w:pPr>
    <w:rPr>
      <w:sz w:val="20"/>
      <w:szCs w:val="20"/>
    </w:rPr>
  </w:style>
  <w:style w:type="character" w:customStyle="1" w:styleId="CommentaireCar">
    <w:name w:val="Commentaire Car"/>
    <w:basedOn w:val="Policepardfaut"/>
    <w:link w:val="Commentaire"/>
    <w:uiPriority w:val="99"/>
    <w:semiHidden/>
    <w:rsid w:val="00FB5FE2"/>
    <w:rPr>
      <w:sz w:val="20"/>
      <w:szCs w:val="20"/>
    </w:rPr>
  </w:style>
  <w:style w:type="paragraph" w:styleId="Objetducommentaire">
    <w:name w:val="annotation subject"/>
    <w:basedOn w:val="Commentaire"/>
    <w:next w:val="Commentaire"/>
    <w:link w:val="ObjetducommentaireCar"/>
    <w:uiPriority w:val="99"/>
    <w:semiHidden/>
    <w:unhideWhenUsed/>
    <w:rsid w:val="00FB5FE2"/>
    <w:rPr>
      <w:b/>
      <w:bCs/>
    </w:rPr>
  </w:style>
  <w:style w:type="character" w:customStyle="1" w:styleId="ObjetducommentaireCar">
    <w:name w:val="Objet du commentaire Car"/>
    <w:basedOn w:val="CommentaireCar"/>
    <w:link w:val="Objetducommentaire"/>
    <w:uiPriority w:val="99"/>
    <w:semiHidden/>
    <w:rsid w:val="00FB5FE2"/>
    <w:rPr>
      <w:b/>
      <w:bCs/>
      <w:sz w:val="20"/>
      <w:szCs w:val="20"/>
    </w:rPr>
  </w:style>
  <w:style w:type="paragraph" w:styleId="Textedebulles">
    <w:name w:val="Balloon Text"/>
    <w:basedOn w:val="Normal"/>
    <w:link w:val="TextedebullesCar"/>
    <w:uiPriority w:val="99"/>
    <w:semiHidden/>
    <w:unhideWhenUsed/>
    <w:rsid w:val="00FB5FE2"/>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5FE2"/>
    <w:rPr>
      <w:rFonts w:ascii="Segoe UI" w:hAnsi="Segoe UI" w:cs="Segoe UI"/>
      <w:sz w:val="18"/>
      <w:szCs w:val="18"/>
    </w:rPr>
  </w:style>
  <w:style w:type="paragraph" w:styleId="Paragraphedeliste">
    <w:name w:val="List Paragraph"/>
    <w:basedOn w:val="Normal"/>
    <w:uiPriority w:val="34"/>
    <w:qFormat/>
    <w:rsid w:val="00A35AEB"/>
    <w:pPr>
      <w:ind w:left="720"/>
      <w:contextualSpacing/>
    </w:pPr>
  </w:style>
  <w:style w:type="character" w:styleId="Accentuation">
    <w:name w:val="Emphasis"/>
    <w:basedOn w:val="Policepardfaut"/>
    <w:uiPriority w:val="20"/>
    <w:qFormat/>
    <w:rsid w:val="00351595"/>
    <w:rPr>
      <w:i/>
      <w:iCs/>
    </w:rPr>
  </w:style>
  <w:style w:type="paragraph" w:styleId="NormalWeb">
    <w:name w:val="Normal (Web)"/>
    <w:basedOn w:val="Normal"/>
    <w:uiPriority w:val="99"/>
    <w:semiHidden/>
    <w:unhideWhenUsed/>
    <w:rsid w:val="00351595"/>
    <w:pPr>
      <w:spacing w:before="100" w:beforeAutospacing="1" w:after="100" w:afterAutospacing="1" w:line="240" w:lineRule="auto"/>
      <w:ind w:firstLine="0"/>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2485B"/>
    <w:rPr>
      <w:color w:val="0563C1" w:themeColor="hyperlink"/>
      <w:u w:val="single"/>
    </w:rPr>
  </w:style>
  <w:style w:type="character" w:styleId="Lienhypertextesuivivisit">
    <w:name w:val="FollowedHyperlink"/>
    <w:basedOn w:val="Policepardfaut"/>
    <w:uiPriority w:val="99"/>
    <w:semiHidden/>
    <w:unhideWhenUsed/>
    <w:rsid w:val="007B49F8"/>
    <w:rPr>
      <w:color w:val="954F72" w:themeColor="followedHyperlink"/>
      <w:u w:val="single"/>
    </w:rPr>
  </w:style>
  <w:style w:type="paragraph" w:styleId="En-tte">
    <w:name w:val="header"/>
    <w:basedOn w:val="Normal"/>
    <w:link w:val="En-tteCar"/>
    <w:uiPriority w:val="99"/>
    <w:unhideWhenUsed/>
    <w:rsid w:val="008B1CD7"/>
    <w:pPr>
      <w:tabs>
        <w:tab w:val="center" w:pos="4536"/>
        <w:tab w:val="right" w:pos="9072"/>
      </w:tabs>
      <w:spacing w:before="0" w:after="0" w:line="240" w:lineRule="auto"/>
    </w:pPr>
  </w:style>
  <w:style w:type="character" w:customStyle="1" w:styleId="En-tteCar">
    <w:name w:val="En-tête Car"/>
    <w:basedOn w:val="Policepardfaut"/>
    <w:link w:val="En-tte"/>
    <w:uiPriority w:val="99"/>
    <w:rsid w:val="008B1CD7"/>
  </w:style>
  <w:style w:type="paragraph" w:styleId="Pieddepage">
    <w:name w:val="footer"/>
    <w:basedOn w:val="Normal"/>
    <w:link w:val="PieddepageCar"/>
    <w:uiPriority w:val="99"/>
    <w:unhideWhenUsed/>
    <w:rsid w:val="008B1CD7"/>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8B1CD7"/>
  </w:style>
</w:styles>
</file>

<file path=word/webSettings.xml><?xml version="1.0" encoding="utf-8"?>
<w:webSettings xmlns:r="http://schemas.openxmlformats.org/officeDocument/2006/relationships" xmlns:w="http://schemas.openxmlformats.org/wordprocessingml/2006/main">
  <w:divs>
    <w:div w:id="161359179">
      <w:bodyDiv w:val="1"/>
      <w:marLeft w:val="0"/>
      <w:marRight w:val="0"/>
      <w:marTop w:val="0"/>
      <w:marBottom w:val="0"/>
      <w:divBdr>
        <w:top w:val="none" w:sz="0" w:space="0" w:color="auto"/>
        <w:left w:val="none" w:sz="0" w:space="0" w:color="auto"/>
        <w:bottom w:val="none" w:sz="0" w:space="0" w:color="auto"/>
        <w:right w:val="none" w:sz="0" w:space="0" w:color="auto"/>
      </w:divBdr>
    </w:div>
    <w:div w:id="313874344">
      <w:bodyDiv w:val="1"/>
      <w:marLeft w:val="0"/>
      <w:marRight w:val="0"/>
      <w:marTop w:val="0"/>
      <w:marBottom w:val="0"/>
      <w:divBdr>
        <w:top w:val="none" w:sz="0" w:space="0" w:color="auto"/>
        <w:left w:val="none" w:sz="0" w:space="0" w:color="auto"/>
        <w:bottom w:val="none" w:sz="0" w:space="0" w:color="auto"/>
        <w:right w:val="none" w:sz="0" w:space="0" w:color="auto"/>
      </w:divBdr>
    </w:div>
    <w:div w:id="343174504">
      <w:bodyDiv w:val="1"/>
      <w:marLeft w:val="0"/>
      <w:marRight w:val="0"/>
      <w:marTop w:val="0"/>
      <w:marBottom w:val="0"/>
      <w:divBdr>
        <w:top w:val="none" w:sz="0" w:space="0" w:color="auto"/>
        <w:left w:val="none" w:sz="0" w:space="0" w:color="auto"/>
        <w:bottom w:val="none" w:sz="0" w:space="0" w:color="auto"/>
        <w:right w:val="none" w:sz="0" w:space="0" w:color="auto"/>
      </w:divBdr>
    </w:div>
    <w:div w:id="192348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bit.ly/3aBxDXv" TargetMode="External"/><Relationship Id="rId1" Type="http://schemas.openxmlformats.org/officeDocument/2006/relationships/hyperlink" Target="https://bit.ly/3AQmmw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4885D-CF88-44B6-8B84-9F903DC49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5909</Words>
  <Characters>32504</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Utilisateur Windows</cp:lastModifiedBy>
  <cp:revision>4</cp:revision>
  <dcterms:created xsi:type="dcterms:W3CDTF">2022-07-15T18:01:00Z</dcterms:created>
  <dcterms:modified xsi:type="dcterms:W3CDTF">2022-10-10T16:43:00Z</dcterms:modified>
</cp:coreProperties>
</file>