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5D" w:rsidRPr="00692D5D" w:rsidRDefault="00692D5D" w:rsidP="00692D5D">
      <w:pPr>
        <w:shd w:val="clear" w:color="auto" w:fill="FFFFFF"/>
        <w:bidi/>
        <w:spacing w:after="0" w:line="404" w:lineRule="atLeast"/>
        <w:rPr>
          <w:rFonts w:ascii="Traditional Arabic" w:eastAsia="Times New Roman" w:hAnsi="Traditional Arabic" w:cs="Traditional Arabic" w:hint="cs"/>
          <w:color w:val="202124"/>
          <w:sz w:val="36"/>
          <w:szCs w:val="36"/>
          <w:rtl/>
          <w:lang w:eastAsia="fr-FR"/>
        </w:rPr>
      </w:pPr>
      <w:r w:rsidRPr="00692D5D">
        <w:rPr>
          <w:rFonts w:ascii="Traditional Arabic" w:eastAsia="Times New Roman" w:hAnsi="Traditional Arabic" w:cs="Traditional Arabic"/>
          <w:color w:val="202124"/>
          <w:sz w:val="36"/>
          <w:szCs w:val="36"/>
          <w:rtl/>
          <w:lang w:eastAsia="fr-FR"/>
        </w:rPr>
        <w:drawing>
          <wp:inline distT="0" distB="0" distL="0" distR="0">
            <wp:extent cx="1685925" cy="729343"/>
            <wp:effectExtent l="19050" t="0" r="0" b="0"/>
            <wp:docPr id="1" name="Image 1" descr="مجلس الصحافة يعلن عن تركيبة لجنة أخلاقيات المه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جلس الصحافة يعلن عن تركيبة لجنة أخلاقيات المهن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6153" cy="729442"/>
                    </a:xfrm>
                    <a:prstGeom prst="rect">
                      <a:avLst/>
                    </a:prstGeom>
                    <a:noFill/>
                    <a:ln>
                      <a:noFill/>
                    </a:ln>
                  </pic:spPr>
                </pic:pic>
              </a:graphicData>
            </a:graphic>
          </wp:inline>
        </w:drawing>
      </w:r>
      <w:r w:rsidRPr="00692D5D">
        <w:rPr>
          <w:rFonts w:ascii="Traditional Arabic" w:eastAsia="Times New Roman" w:hAnsi="Traditional Arabic" w:cs="Traditional Arabic" w:hint="cs"/>
          <w:color w:val="202124"/>
          <w:sz w:val="36"/>
          <w:szCs w:val="36"/>
          <w:rtl/>
          <w:lang w:eastAsia="fr-FR"/>
        </w:rPr>
        <w:t xml:space="preserve">                </w:t>
      </w:r>
      <w:r w:rsidRPr="00692D5D">
        <w:rPr>
          <w:rFonts w:ascii="Traditional Arabic" w:eastAsia="Times New Roman" w:hAnsi="Traditional Arabic" w:cs="Traditional Arabic"/>
          <w:noProof/>
          <w:color w:val="202124"/>
          <w:sz w:val="36"/>
          <w:szCs w:val="36"/>
          <w:rtl/>
          <w:lang w:eastAsia="fr-FR"/>
        </w:rPr>
        <w:drawing>
          <wp:inline distT="0" distB="0" distL="0" distR="0">
            <wp:extent cx="2884714" cy="865414"/>
            <wp:effectExtent l="0" t="0" r="0" b="0"/>
            <wp:docPr id="2" name="Image 1" descr="C:\Users\hp\Desktop\logo-sjjt-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sjjt-final (1).png"/>
                    <pic:cNvPicPr>
                      <a:picLocks noChangeAspect="1" noChangeArrowheads="1"/>
                    </pic:cNvPicPr>
                  </pic:nvPicPr>
                  <pic:blipFill>
                    <a:blip r:embed="rId6" cstate="print"/>
                    <a:srcRect/>
                    <a:stretch>
                      <a:fillRect/>
                    </a:stretch>
                  </pic:blipFill>
                  <pic:spPr bwMode="auto">
                    <a:xfrm>
                      <a:off x="0" y="0"/>
                      <a:ext cx="2887577" cy="866273"/>
                    </a:xfrm>
                    <a:prstGeom prst="rect">
                      <a:avLst/>
                    </a:prstGeom>
                    <a:noFill/>
                    <a:ln w="9525">
                      <a:noFill/>
                      <a:miter lim="800000"/>
                      <a:headEnd/>
                      <a:tailEnd/>
                    </a:ln>
                  </pic:spPr>
                </pic:pic>
              </a:graphicData>
            </a:graphic>
          </wp:inline>
        </w:drawing>
      </w:r>
    </w:p>
    <w:p w:rsidR="00692D5D" w:rsidRPr="00692D5D" w:rsidRDefault="00692D5D" w:rsidP="00692D5D">
      <w:pPr>
        <w:shd w:val="clear" w:color="auto" w:fill="FFFFFF"/>
        <w:bidi/>
        <w:spacing w:after="0" w:line="404" w:lineRule="atLeast"/>
        <w:jc w:val="center"/>
        <w:rPr>
          <w:rFonts w:ascii="Traditional Arabic" w:eastAsia="Times New Roman" w:hAnsi="Traditional Arabic" w:cs="Traditional Arabic" w:hint="cs"/>
          <w:color w:val="202124"/>
          <w:sz w:val="36"/>
          <w:szCs w:val="36"/>
          <w:rtl/>
          <w:lang w:eastAsia="fr-FR"/>
        </w:rPr>
      </w:pPr>
    </w:p>
    <w:p w:rsidR="00692D5D" w:rsidRPr="00692D5D" w:rsidRDefault="00692D5D" w:rsidP="00692D5D">
      <w:pPr>
        <w:shd w:val="clear" w:color="auto" w:fill="FFFFFF"/>
        <w:bidi/>
        <w:spacing w:after="0" w:line="404" w:lineRule="atLeast"/>
        <w:jc w:val="center"/>
        <w:rPr>
          <w:rFonts w:asciiTheme="minorBidi" w:eastAsia="Times New Roman" w:hAnsiTheme="minorBidi" w:hint="cs"/>
          <w:b/>
          <w:bCs/>
          <w:color w:val="202124"/>
          <w:sz w:val="28"/>
          <w:szCs w:val="28"/>
          <w:rtl/>
          <w:lang w:eastAsia="fr-FR"/>
        </w:rPr>
      </w:pPr>
    </w:p>
    <w:p w:rsidR="00F856FC" w:rsidRPr="00692D5D" w:rsidRDefault="00F856FC" w:rsidP="00692D5D">
      <w:pPr>
        <w:shd w:val="clear" w:color="auto" w:fill="FFFFFF"/>
        <w:bidi/>
        <w:spacing w:after="0" w:line="404" w:lineRule="atLeast"/>
        <w:jc w:val="center"/>
        <w:rPr>
          <w:rFonts w:asciiTheme="minorBidi" w:eastAsia="Times New Roman" w:hAnsiTheme="minorBidi"/>
          <w:b/>
          <w:bCs/>
          <w:color w:val="202124"/>
          <w:sz w:val="28"/>
          <w:szCs w:val="28"/>
          <w:lang w:eastAsia="fr-FR"/>
        </w:rPr>
      </w:pPr>
      <w:r w:rsidRPr="00692D5D">
        <w:rPr>
          <w:rFonts w:asciiTheme="minorBidi" w:eastAsia="Times New Roman" w:hAnsiTheme="minorBidi"/>
          <w:b/>
          <w:bCs/>
          <w:color w:val="202124"/>
          <w:sz w:val="28"/>
          <w:szCs w:val="28"/>
          <w:rtl/>
          <w:lang w:eastAsia="fr-FR"/>
        </w:rPr>
        <w:t>ميثاق أخلاقي وتحريري لتغطية مسار الاستفتاء</w:t>
      </w:r>
    </w:p>
    <w:p w:rsidR="00692D5D" w:rsidRPr="00692D5D" w:rsidRDefault="00692D5D" w:rsidP="009C6B02">
      <w:pPr>
        <w:bidi/>
        <w:jc w:val="both"/>
        <w:rPr>
          <w:rFonts w:asciiTheme="minorBidi" w:eastAsia="Times New Roman" w:hAnsiTheme="minorBidi" w:hint="cs"/>
          <w:b/>
          <w:bCs/>
          <w:color w:val="202124"/>
          <w:spacing w:val="2"/>
          <w:sz w:val="28"/>
          <w:szCs w:val="28"/>
          <w:highlight w:val="lightGray"/>
          <w:rtl/>
          <w:lang w:eastAsia="fr-FR"/>
        </w:rPr>
      </w:pPr>
    </w:p>
    <w:p w:rsidR="00F856FC" w:rsidRPr="00692D5D" w:rsidRDefault="00F856FC" w:rsidP="00692D5D">
      <w:pPr>
        <w:bidi/>
        <w:jc w:val="both"/>
        <w:rPr>
          <w:rFonts w:asciiTheme="minorBidi" w:eastAsia="Times New Roman" w:hAnsiTheme="minorBidi"/>
          <w:b/>
          <w:bCs/>
          <w:color w:val="202124"/>
          <w:spacing w:val="2"/>
          <w:sz w:val="28"/>
          <w:szCs w:val="28"/>
          <w:highlight w:val="lightGray"/>
          <w:rtl/>
          <w:lang w:eastAsia="fr-FR"/>
        </w:rPr>
      </w:pPr>
      <w:proofErr w:type="gramStart"/>
      <w:r w:rsidRPr="00692D5D">
        <w:rPr>
          <w:rFonts w:asciiTheme="minorBidi" w:eastAsia="Times New Roman" w:hAnsiTheme="minorBidi"/>
          <w:b/>
          <w:bCs/>
          <w:color w:val="202124"/>
          <w:spacing w:val="2"/>
          <w:sz w:val="28"/>
          <w:szCs w:val="28"/>
          <w:highlight w:val="lightGray"/>
          <w:rtl/>
          <w:lang w:eastAsia="fr-FR"/>
        </w:rPr>
        <w:t>معلومات</w:t>
      </w:r>
      <w:proofErr w:type="gramEnd"/>
      <w:r w:rsidRPr="00692D5D">
        <w:rPr>
          <w:rFonts w:asciiTheme="minorBidi" w:eastAsia="Times New Roman" w:hAnsiTheme="minorBidi"/>
          <w:b/>
          <w:bCs/>
          <w:color w:val="202124"/>
          <w:spacing w:val="2"/>
          <w:sz w:val="28"/>
          <w:szCs w:val="28"/>
          <w:highlight w:val="lightGray"/>
          <w:rtl/>
          <w:lang w:eastAsia="fr-FR"/>
        </w:rPr>
        <w:t xml:space="preserve"> عن الميثاق</w:t>
      </w:r>
      <w:r w:rsidRPr="00692D5D">
        <w:rPr>
          <w:rFonts w:asciiTheme="minorBidi" w:eastAsia="Times New Roman" w:hAnsiTheme="minorBidi"/>
          <w:b/>
          <w:bCs/>
          <w:color w:val="202124"/>
          <w:spacing w:val="2"/>
          <w:sz w:val="28"/>
          <w:szCs w:val="28"/>
          <w:highlight w:val="lightGray"/>
          <w:lang w:eastAsia="fr-FR"/>
        </w:rPr>
        <w:t>:</w:t>
      </w:r>
    </w:p>
    <w:p w:rsidR="00034C24" w:rsidRPr="00692D5D" w:rsidRDefault="00F856FC" w:rsidP="009C6B02">
      <w:pPr>
        <w:pStyle w:val="Paragraphedeliste"/>
        <w:numPr>
          <w:ilvl w:val="0"/>
          <w:numId w:val="4"/>
        </w:numPr>
        <w:shd w:val="clear" w:color="auto" w:fill="FFFFFF" w:themeFill="background1"/>
        <w:bidi/>
        <w:spacing w:after="0" w:line="240" w:lineRule="auto"/>
        <w:jc w:val="both"/>
        <w:rPr>
          <w:rFonts w:asciiTheme="minorBidi" w:eastAsia="Times New Roman" w:hAnsiTheme="minorBidi"/>
          <w:color w:val="202124"/>
          <w:spacing w:val="2"/>
          <w:sz w:val="28"/>
          <w:szCs w:val="28"/>
          <w:lang w:eastAsia="fr-FR"/>
        </w:rPr>
      </w:pPr>
      <w:r w:rsidRPr="00692D5D">
        <w:rPr>
          <w:rFonts w:asciiTheme="minorBidi" w:eastAsia="Times New Roman" w:hAnsiTheme="minorBidi"/>
          <w:color w:val="202124"/>
          <w:spacing w:val="2"/>
          <w:sz w:val="28"/>
          <w:szCs w:val="28"/>
          <w:rtl/>
          <w:lang w:eastAsia="fr-FR"/>
        </w:rPr>
        <w:t>تندرج صياغة هذا الميثاق في إطار جهود النقابة الوطنية للصحفيين التونسيين ومجلس الصحافة لتفعيل أدور الصحافة وواجباتها إزاء المجتمع والرأي العام وتأمين الحق في الإخبار عن الحياة السياسية</w:t>
      </w:r>
      <w:r w:rsidR="00607BCA"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وحتى يتمكن التونسيون والتونسي</w:t>
      </w:r>
      <w:r w:rsidR="0051573C" w:rsidRPr="00692D5D">
        <w:rPr>
          <w:rFonts w:asciiTheme="minorBidi" w:eastAsia="Times New Roman" w:hAnsiTheme="minorBidi"/>
          <w:color w:val="202124"/>
          <w:spacing w:val="2"/>
          <w:sz w:val="28"/>
          <w:szCs w:val="28"/>
          <w:rtl/>
          <w:lang w:eastAsia="fr-FR"/>
        </w:rPr>
        <w:t xml:space="preserve">ات من التعامل مع مسار </w:t>
      </w:r>
      <w:r w:rsidR="00775C59" w:rsidRPr="00692D5D">
        <w:rPr>
          <w:rFonts w:asciiTheme="minorBidi" w:eastAsia="Times New Roman" w:hAnsiTheme="minorBidi"/>
          <w:color w:val="202124"/>
          <w:spacing w:val="2"/>
          <w:sz w:val="28"/>
          <w:szCs w:val="28"/>
          <w:rtl/>
          <w:lang w:eastAsia="fr-FR"/>
        </w:rPr>
        <w:t>الاستفتاء عن</w:t>
      </w:r>
      <w:r w:rsidRPr="00692D5D">
        <w:rPr>
          <w:rFonts w:asciiTheme="minorBidi" w:eastAsia="Times New Roman" w:hAnsiTheme="minorBidi"/>
          <w:color w:val="202124"/>
          <w:spacing w:val="2"/>
          <w:sz w:val="28"/>
          <w:szCs w:val="28"/>
          <w:rtl/>
          <w:lang w:eastAsia="fr-FR"/>
        </w:rPr>
        <w:t xml:space="preserve"> معرفة وإدراك برهاناته</w:t>
      </w:r>
      <w:r w:rsidRPr="00692D5D">
        <w:rPr>
          <w:rFonts w:asciiTheme="minorBidi" w:eastAsia="Times New Roman" w:hAnsiTheme="minorBidi"/>
          <w:color w:val="202124"/>
          <w:spacing w:val="2"/>
          <w:sz w:val="28"/>
          <w:szCs w:val="28"/>
          <w:lang w:eastAsia="fr-FR"/>
        </w:rPr>
        <w:t>...</w:t>
      </w:r>
    </w:p>
    <w:p w:rsidR="00C97B9A" w:rsidRPr="00692D5D" w:rsidRDefault="007C7AA0" w:rsidP="009C6B02">
      <w:pPr>
        <w:pStyle w:val="Paragraphedeliste"/>
        <w:numPr>
          <w:ilvl w:val="0"/>
          <w:numId w:val="4"/>
        </w:numPr>
        <w:shd w:val="clear" w:color="auto" w:fill="FFFFFF" w:themeFill="background1"/>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rtl/>
          <w:lang w:eastAsia="fr-FR"/>
        </w:rPr>
        <w:t>كما تندرج صياغة هذا الميثاق في إطار حق الصحفيين</w:t>
      </w:r>
      <w:r w:rsidR="00775C59" w:rsidRPr="00692D5D">
        <w:rPr>
          <w:rFonts w:asciiTheme="minorBidi" w:eastAsia="Times New Roman" w:hAnsiTheme="minorBidi"/>
          <w:color w:val="202124"/>
          <w:spacing w:val="2"/>
          <w:sz w:val="28"/>
          <w:szCs w:val="28"/>
          <w:rtl/>
          <w:lang w:eastAsia="fr-FR"/>
        </w:rPr>
        <w:t xml:space="preserve"> والصحفي</w:t>
      </w:r>
      <w:proofErr w:type="spellStart"/>
      <w:r w:rsidR="00775C59" w:rsidRPr="00692D5D">
        <w:rPr>
          <w:rFonts w:asciiTheme="minorBidi" w:eastAsia="Times New Roman" w:hAnsiTheme="minorBidi"/>
          <w:color w:val="202124"/>
          <w:spacing w:val="2"/>
          <w:sz w:val="28"/>
          <w:szCs w:val="28"/>
          <w:rtl/>
          <w:lang w:eastAsia="fr-FR" w:bidi="ar-TN"/>
        </w:rPr>
        <w:t>ات</w:t>
      </w:r>
      <w:proofErr w:type="spellEnd"/>
      <w:r w:rsidRPr="00692D5D">
        <w:rPr>
          <w:rFonts w:asciiTheme="minorBidi" w:eastAsia="Times New Roman" w:hAnsiTheme="minorBidi"/>
          <w:color w:val="202124"/>
          <w:spacing w:val="2"/>
          <w:sz w:val="28"/>
          <w:szCs w:val="28"/>
          <w:rtl/>
          <w:lang w:eastAsia="fr-FR"/>
        </w:rPr>
        <w:t xml:space="preserve"> في وضع الأطر المعيارية والمهنية </w:t>
      </w:r>
      <w:proofErr w:type="spellStart"/>
      <w:r w:rsidRPr="00692D5D">
        <w:rPr>
          <w:rFonts w:asciiTheme="minorBidi" w:eastAsia="Times New Roman" w:hAnsiTheme="minorBidi"/>
          <w:color w:val="202124"/>
          <w:spacing w:val="2"/>
          <w:sz w:val="28"/>
          <w:szCs w:val="28"/>
          <w:rtl/>
          <w:lang w:eastAsia="fr-FR"/>
        </w:rPr>
        <w:t>والتعديلية</w:t>
      </w:r>
      <w:proofErr w:type="spellEnd"/>
      <w:r w:rsidRPr="00692D5D">
        <w:rPr>
          <w:rFonts w:asciiTheme="minorBidi" w:eastAsia="Times New Roman" w:hAnsiTheme="minorBidi"/>
          <w:color w:val="202124"/>
          <w:spacing w:val="2"/>
          <w:sz w:val="28"/>
          <w:szCs w:val="28"/>
          <w:rtl/>
          <w:lang w:eastAsia="fr-FR"/>
        </w:rPr>
        <w:t xml:space="preserve"> الذاتية التي تنظم مهنتهم. </w:t>
      </w:r>
      <w:proofErr w:type="gramStart"/>
      <w:r w:rsidRPr="00692D5D">
        <w:rPr>
          <w:rFonts w:asciiTheme="minorBidi" w:eastAsia="Times New Roman" w:hAnsiTheme="minorBidi"/>
          <w:color w:val="202124"/>
          <w:spacing w:val="2"/>
          <w:sz w:val="28"/>
          <w:szCs w:val="28"/>
          <w:rtl/>
          <w:lang w:eastAsia="fr-FR"/>
        </w:rPr>
        <w:t>ومن</w:t>
      </w:r>
      <w:proofErr w:type="gramEnd"/>
      <w:r w:rsidRPr="00692D5D">
        <w:rPr>
          <w:rFonts w:asciiTheme="minorBidi" w:eastAsia="Times New Roman" w:hAnsiTheme="minorBidi"/>
          <w:color w:val="202124"/>
          <w:spacing w:val="2"/>
          <w:sz w:val="28"/>
          <w:szCs w:val="28"/>
          <w:rtl/>
          <w:lang w:eastAsia="fr-FR"/>
        </w:rPr>
        <w:t xml:space="preserve"> هذا المنطلق، فهذا الميثاق هو مشروع قابل للنقد والتحسين من الصحفيين والصحفيات في مؤسساتهم المختلفة.</w:t>
      </w:r>
    </w:p>
    <w:p w:rsidR="00C97B9A" w:rsidRPr="00692D5D" w:rsidRDefault="00C97B9A" w:rsidP="009C6B02">
      <w:pPr>
        <w:pStyle w:val="Paragraphedeliste"/>
        <w:numPr>
          <w:ilvl w:val="0"/>
          <w:numId w:val="4"/>
        </w:numPr>
        <w:shd w:val="clear" w:color="auto" w:fill="FFFFFF" w:themeFill="background1"/>
        <w:bidi/>
        <w:jc w:val="both"/>
        <w:rPr>
          <w:rFonts w:asciiTheme="minorBidi" w:eastAsia="Times New Roman" w:hAnsiTheme="minorBidi"/>
          <w:color w:val="202124"/>
          <w:spacing w:val="2"/>
          <w:sz w:val="28"/>
          <w:szCs w:val="28"/>
          <w:rtl/>
          <w:lang w:eastAsia="fr-FR"/>
        </w:rPr>
      </w:pPr>
      <w:r w:rsidRPr="00692D5D">
        <w:rPr>
          <w:rFonts w:asciiTheme="minorBidi" w:eastAsia="Times New Roman" w:hAnsiTheme="minorBidi"/>
          <w:color w:val="202124"/>
          <w:spacing w:val="2"/>
          <w:sz w:val="28"/>
          <w:szCs w:val="28"/>
          <w:rtl/>
          <w:lang w:eastAsia="fr-FR"/>
        </w:rPr>
        <w:t xml:space="preserve">صمم هذا </w:t>
      </w:r>
      <w:r w:rsidR="007C7AA0" w:rsidRPr="00692D5D">
        <w:rPr>
          <w:rFonts w:asciiTheme="minorBidi" w:eastAsia="Times New Roman" w:hAnsiTheme="minorBidi"/>
          <w:color w:val="202124"/>
          <w:spacing w:val="2"/>
          <w:sz w:val="28"/>
          <w:szCs w:val="28"/>
          <w:rtl/>
          <w:lang w:eastAsia="fr-FR"/>
        </w:rPr>
        <w:t>الميثاق أثناء</w:t>
      </w:r>
      <w:r w:rsidRPr="00692D5D">
        <w:rPr>
          <w:rFonts w:asciiTheme="minorBidi" w:eastAsia="Times New Roman" w:hAnsiTheme="minorBidi"/>
          <w:color w:val="202124"/>
          <w:spacing w:val="2"/>
          <w:sz w:val="28"/>
          <w:szCs w:val="28"/>
          <w:rtl/>
          <w:lang w:eastAsia="fr-FR"/>
        </w:rPr>
        <w:t xml:space="preserve"> ورشة عمل نٌظمت </w:t>
      </w:r>
      <w:r w:rsidR="007C7AA0" w:rsidRPr="00692D5D">
        <w:rPr>
          <w:rFonts w:asciiTheme="minorBidi" w:eastAsia="Times New Roman" w:hAnsiTheme="minorBidi"/>
          <w:color w:val="202124"/>
          <w:spacing w:val="2"/>
          <w:sz w:val="28"/>
          <w:szCs w:val="28"/>
          <w:rtl/>
          <w:lang w:eastAsia="fr-FR"/>
        </w:rPr>
        <w:t xml:space="preserve">يوم </w:t>
      </w:r>
      <w:r w:rsidR="007C7AA0" w:rsidRPr="00692D5D">
        <w:rPr>
          <w:rFonts w:asciiTheme="minorBidi" w:eastAsia="Times New Roman" w:hAnsiTheme="minorBidi"/>
          <w:color w:val="202124"/>
          <w:spacing w:val="2"/>
          <w:sz w:val="28"/>
          <w:szCs w:val="28"/>
          <w:rtl/>
          <w:lang w:eastAsia="fr-FR" w:bidi="ar-TN"/>
        </w:rPr>
        <w:t>الجمعة 17 جوان 2022</w:t>
      </w:r>
      <w:bookmarkStart w:id="0" w:name="_GoBack"/>
      <w:bookmarkEnd w:id="0"/>
      <w:r w:rsidRPr="00692D5D">
        <w:rPr>
          <w:rFonts w:asciiTheme="minorBidi" w:eastAsia="Times New Roman" w:hAnsiTheme="minorBidi"/>
          <w:color w:val="202124"/>
          <w:spacing w:val="2"/>
          <w:sz w:val="28"/>
          <w:szCs w:val="28"/>
          <w:rtl/>
          <w:lang w:eastAsia="fr-FR" w:bidi="ar-TN"/>
        </w:rPr>
        <w:t xml:space="preserve">، شارك </w:t>
      </w:r>
      <w:r w:rsidR="007C7AA0" w:rsidRPr="00692D5D">
        <w:rPr>
          <w:rFonts w:asciiTheme="minorBidi" w:eastAsia="Times New Roman" w:hAnsiTheme="minorBidi"/>
          <w:color w:val="202124"/>
          <w:spacing w:val="2"/>
          <w:sz w:val="28"/>
          <w:szCs w:val="28"/>
          <w:rtl/>
          <w:lang w:eastAsia="fr-FR" w:bidi="ar-TN"/>
        </w:rPr>
        <w:t>فيها أعضاء</w:t>
      </w:r>
      <w:r w:rsidRPr="00692D5D">
        <w:rPr>
          <w:rFonts w:asciiTheme="minorBidi" w:eastAsia="Times New Roman" w:hAnsiTheme="minorBidi"/>
          <w:color w:val="202124"/>
          <w:spacing w:val="2"/>
          <w:sz w:val="28"/>
          <w:szCs w:val="28"/>
          <w:rtl/>
          <w:lang w:eastAsia="fr-FR" w:bidi="ar-TN"/>
        </w:rPr>
        <w:t xml:space="preserve"> النقابة الوطنية للصحفيين التونسيين (</w:t>
      </w:r>
      <w:r w:rsidRPr="00692D5D">
        <w:rPr>
          <w:rFonts w:asciiTheme="minorBidi" w:eastAsia="Times New Roman" w:hAnsiTheme="minorBidi"/>
          <w:color w:val="202124"/>
          <w:spacing w:val="2"/>
          <w:sz w:val="28"/>
          <w:szCs w:val="28"/>
          <w:rtl/>
          <w:lang w:eastAsia="fr-FR"/>
        </w:rPr>
        <w:t>المكتب</w:t>
      </w:r>
      <w:r w:rsidRPr="00692D5D">
        <w:rPr>
          <w:rFonts w:asciiTheme="minorBidi" w:eastAsia="Times New Roman" w:hAnsiTheme="minorBidi"/>
          <w:color w:val="202124"/>
          <w:spacing w:val="2"/>
          <w:sz w:val="28"/>
          <w:szCs w:val="28"/>
          <w:rtl/>
          <w:lang w:eastAsia="fr-FR" w:bidi="ar-TN"/>
        </w:rPr>
        <w:t xml:space="preserve"> التنفيذي ولجنة أخلاقيات </w:t>
      </w:r>
      <w:r w:rsidR="007C7AA0" w:rsidRPr="00692D5D">
        <w:rPr>
          <w:rFonts w:asciiTheme="minorBidi" w:eastAsia="Times New Roman" w:hAnsiTheme="minorBidi"/>
          <w:color w:val="202124"/>
          <w:spacing w:val="2"/>
          <w:sz w:val="28"/>
          <w:szCs w:val="28"/>
          <w:rtl/>
          <w:lang w:eastAsia="fr-FR" w:bidi="ar-TN"/>
        </w:rPr>
        <w:t>المهنة) وأعضاء</w:t>
      </w:r>
      <w:r w:rsidRPr="00692D5D">
        <w:rPr>
          <w:rFonts w:asciiTheme="minorBidi" w:eastAsia="Times New Roman" w:hAnsiTheme="minorBidi"/>
          <w:color w:val="202124"/>
          <w:spacing w:val="2"/>
          <w:sz w:val="28"/>
          <w:szCs w:val="28"/>
          <w:rtl/>
          <w:lang w:eastAsia="fr-FR" w:bidi="ar-TN"/>
        </w:rPr>
        <w:t xml:space="preserve"> عن مجلس الصحافة (ولجانه).</w:t>
      </w:r>
    </w:p>
    <w:p w:rsidR="0051573C" w:rsidRPr="00692D5D" w:rsidRDefault="00F856FC" w:rsidP="0051573C">
      <w:pPr>
        <w:bidi/>
        <w:jc w:val="both"/>
        <w:rPr>
          <w:rFonts w:asciiTheme="minorBidi" w:eastAsia="Times New Roman" w:hAnsiTheme="minorBidi"/>
          <w:b/>
          <w:bCs/>
          <w:color w:val="202124"/>
          <w:spacing w:val="2"/>
          <w:sz w:val="28"/>
          <w:szCs w:val="28"/>
          <w:rtl/>
          <w:lang w:eastAsia="fr-FR"/>
        </w:rPr>
      </w:pPr>
      <w:proofErr w:type="gramStart"/>
      <w:r w:rsidRPr="00692D5D">
        <w:rPr>
          <w:rFonts w:asciiTheme="minorBidi" w:eastAsia="Times New Roman" w:hAnsiTheme="minorBidi"/>
          <w:b/>
          <w:bCs/>
          <w:color w:val="202124"/>
          <w:spacing w:val="2"/>
          <w:sz w:val="28"/>
          <w:szCs w:val="28"/>
          <w:highlight w:val="lightGray"/>
          <w:rtl/>
          <w:lang w:eastAsia="fr-FR"/>
        </w:rPr>
        <w:t>الديباجة</w:t>
      </w:r>
      <w:proofErr w:type="gramEnd"/>
      <w:r w:rsidRPr="00692D5D">
        <w:rPr>
          <w:rFonts w:asciiTheme="minorBidi" w:eastAsia="Times New Roman" w:hAnsiTheme="minorBidi"/>
          <w:b/>
          <w:bCs/>
          <w:color w:val="202124"/>
          <w:spacing w:val="2"/>
          <w:sz w:val="28"/>
          <w:szCs w:val="28"/>
          <w:highlight w:val="lightGray"/>
          <w:rtl/>
          <w:lang w:eastAsia="fr-FR"/>
        </w:rPr>
        <w:t>: في أدوار الصحافة في مسار الاستفتاء</w:t>
      </w:r>
      <w:r w:rsidRPr="00692D5D">
        <w:rPr>
          <w:rFonts w:asciiTheme="minorBidi" w:eastAsia="Times New Roman" w:hAnsiTheme="minorBidi"/>
          <w:b/>
          <w:bCs/>
          <w:color w:val="202124"/>
          <w:spacing w:val="2"/>
          <w:sz w:val="28"/>
          <w:szCs w:val="28"/>
          <w:highlight w:val="lightGray"/>
          <w:lang w:eastAsia="fr-FR"/>
        </w:rPr>
        <w:t>:</w:t>
      </w:r>
    </w:p>
    <w:p w:rsidR="0051573C" w:rsidRPr="00692D5D" w:rsidRDefault="00F856FC" w:rsidP="00775C59">
      <w:pPr>
        <w:pStyle w:val="Paragraphedeliste"/>
        <w:numPr>
          <w:ilvl w:val="0"/>
          <w:numId w:val="1"/>
        </w:numPr>
        <w:bidi/>
        <w:jc w:val="both"/>
        <w:rPr>
          <w:rFonts w:asciiTheme="minorBidi" w:hAnsiTheme="minorBidi"/>
          <w:sz w:val="28"/>
          <w:szCs w:val="28"/>
        </w:rPr>
      </w:pPr>
      <w:proofErr w:type="gramStart"/>
      <w:r w:rsidRPr="00692D5D">
        <w:rPr>
          <w:rFonts w:asciiTheme="minorBidi" w:eastAsia="Times New Roman" w:hAnsiTheme="minorBidi"/>
          <w:color w:val="202124"/>
          <w:spacing w:val="2"/>
          <w:sz w:val="28"/>
          <w:szCs w:val="28"/>
          <w:rtl/>
          <w:lang w:eastAsia="fr-FR"/>
        </w:rPr>
        <w:t>يمثل</w:t>
      </w:r>
      <w:proofErr w:type="gramEnd"/>
      <w:r w:rsidRPr="00692D5D">
        <w:rPr>
          <w:rFonts w:asciiTheme="minorBidi" w:eastAsia="Times New Roman" w:hAnsiTheme="minorBidi"/>
          <w:color w:val="202124"/>
          <w:spacing w:val="2"/>
          <w:sz w:val="28"/>
          <w:szCs w:val="28"/>
          <w:rtl/>
          <w:lang w:eastAsia="fr-FR"/>
        </w:rPr>
        <w:t xml:space="preserve"> الاستفتاء حدثا سياسيا مهما بما أنه يتعلق بمسار وضع الدستور</w:t>
      </w:r>
      <w:r w:rsidR="00607BCA"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العقد المؤسس الذي يقوم عليه العيش المشترك والذي ينظم الحياة السياسية، كما أن نتائجه ستكون حاسمة على مسار الانتقال السياسي بشكل عام</w:t>
      </w:r>
      <w:r w:rsidR="00607BCA"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وعلى الحياة السياسية بشكل خاص</w:t>
      </w:r>
      <w:r w:rsidRPr="00692D5D">
        <w:rPr>
          <w:rFonts w:asciiTheme="minorBidi" w:eastAsia="Times New Roman" w:hAnsiTheme="minorBidi"/>
          <w:color w:val="202124"/>
          <w:spacing w:val="2"/>
          <w:sz w:val="28"/>
          <w:szCs w:val="28"/>
          <w:lang w:eastAsia="fr-FR"/>
        </w:rPr>
        <w:t>.</w:t>
      </w:r>
    </w:p>
    <w:p w:rsidR="0051573C" w:rsidRPr="00692D5D" w:rsidRDefault="00F856FC" w:rsidP="00775C59">
      <w:pPr>
        <w:pStyle w:val="Paragraphedeliste"/>
        <w:numPr>
          <w:ilvl w:val="0"/>
          <w:numId w:val="1"/>
        </w:numPr>
        <w:bidi/>
        <w:jc w:val="both"/>
        <w:rPr>
          <w:rFonts w:asciiTheme="minorBidi" w:hAnsiTheme="minorBidi"/>
          <w:sz w:val="28"/>
          <w:szCs w:val="28"/>
        </w:rPr>
      </w:pPr>
      <w:r w:rsidRPr="00692D5D">
        <w:rPr>
          <w:rFonts w:asciiTheme="minorBidi" w:eastAsia="Times New Roman" w:hAnsiTheme="minorBidi"/>
          <w:color w:val="202124"/>
          <w:spacing w:val="2"/>
          <w:sz w:val="28"/>
          <w:szCs w:val="28"/>
          <w:rtl/>
          <w:lang w:eastAsia="fr-FR"/>
        </w:rPr>
        <w:t>ومن هذا المنظور</w:t>
      </w:r>
      <w:r w:rsidR="00556E3E"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فإنه من المشروع أن تطمح مهنة الصحافة إلى أن تؤدي في هذا المسار أدوارها </w:t>
      </w:r>
      <w:r w:rsidR="0051573C" w:rsidRPr="00692D5D">
        <w:rPr>
          <w:rFonts w:asciiTheme="minorBidi" w:eastAsia="Times New Roman" w:hAnsiTheme="minorBidi"/>
          <w:color w:val="202124"/>
          <w:spacing w:val="2"/>
          <w:sz w:val="28"/>
          <w:szCs w:val="28"/>
          <w:rtl/>
          <w:lang w:eastAsia="fr-FR"/>
        </w:rPr>
        <w:t>ال</w:t>
      </w:r>
      <w:r w:rsidRPr="00692D5D">
        <w:rPr>
          <w:rFonts w:asciiTheme="minorBidi" w:eastAsia="Times New Roman" w:hAnsiTheme="minorBidi"/>
          <w:color w:val="202124"/>
          <w:spacing w:val="2"/>
          <w:sz w:val="28"/>
          <w:szCs w:val="28"/>
          <w:rtl/>
          <w:lang w:eastAsia="fr-FR"/>
        </w:rPr>
        <w:t xml:space="preserve">كاملة في إطار المبدأ المؤسس الذي تقوم عليها أي السعي إلى الحقيقة. </w:t>
      </w:r>
      <w:proofErr w:type="gramStart"/>
      <w:r w:rsidRPr="00692D5D">
        <w:rPr>
          <w:rFonts w:asciiTheme="minorBidi" w:eastAsia="Times New Roman" w:hAnsiTheme="minorBidi"/>
          <w:color w:val="202124"/>
          <w:spacing w:val="2"/>
          <w:sz w:val="28"/>
          <w:szCs w:val="28"/>
          <w:rtl/>
          <w:lang w:eastAsia="fr-FR"/>
        </w:rPr>
        <w:t>وبما</w:t>
      </w:r>
      <w:proofErr w:type="gramEnd"/>
      <w:r w:rsidRPr="00692D5D">
        <w:rPr>
          <w:rFonts w:asciiTheme="minorBidi" w:eastAsia="Times New Roman" w:hAnsiTheme="minorBidi"/>
          <w:color w:val="202124"/>
          <w:spacing w:val="2"/>
          <w:sz w:val="28"/>
          <w:szCs w:val="28"/>
          <w:rtl/>
          <w:lang w:eastAsia="fr-FR"/>
        </w:rPr>
        <w:t xml:space="preserve"> أن أدوار الصحافة متعددة كالإخبار والتفسير والتحقيق والتحري</w:t>
      </w:r>
      <w:r w:rsidR="007C7AA0" w:rsidRPr="00692D5D">
        <w:rPr>
          <w:rFonts w:asciiTheme="minorBidi" w:eastAsia="Times New Roman" w:hAnsiTheme="minorBidi"/>
          <w:color w:val="202124"/>
          <w:spacing w:val="2"/>
          <w:sz w:val="28"/>
          <w:szCs w:val="28"/>
          <w:rtl/>
          <w:lang w:eastAsia="fr-FR"/>
        </w:rPr>
        <w:t>، فهي</w:t>
      </w:r>
      <w:r w:rsidRPr="00692D5D">
        <w:rPr>
          <w:rFonts w:asciiTheme="minorBidi" w:eastAsia="Times New Roman" w:hAnsiTheme="minorBidi"/>
          <w:color w:val="202124"/>
          <w:spacing w:val="2"/>
          <w:sz w:val="28"/>
          <w:szCs w:val="28"/>
          <w:rtl/>
          <w:lang w:eastAsia="fr-FR"/>
        </w:rPr>
        <w:t xml:space="preserve"> لا تقتصر على نقل المواقف فحسب</w:t>
      </w:r>
      <w:r w:rsidR="0051573C" w:rsidRPr="00692D5D">
        <w:rPr>
          <w:rFonts w:asciiTheme="minorBidi" w:eastAsia="Times New Roman" w:hAnsiTheme="minorBidi"/>
          <w:color w:val="202124"/>
          <w:spacing w:val="2"/>
          <w:sz w:val="28"/>
          <w:szCs w:val="28"/>
          <w:lang w:eastAsia="fr-FR"/>
        </w:rPr>
        <w:t>.</w:t>
      </w:r>
    </w:p>
    <w:p w:rsidR="0051573C" w:rsidRPr="00692D5D" w:rsidRDefault="00F856FC" w:rsidP="00775C59">
      <w:pPr>
        <w:pStyle w:val="Paragraphedeliste"/>
        <w:numPr>
          <w:ilvl w:val="0"/>
          <w:numId w:val="1"/>
        </w:numPr>
        <w:bidi/>
        <w:jc w:val="both"/>
        <w:rPr>
          <w:rFonts w:asciiTheme="minorBidi" w:hAnsiTheme="minorBidi"/>
          <w:sz w:val="28"/>
          <w:szCs w:val="28"/>
        </w:rPr>
      </w:pPr>
      <w:r w:rsidRPr="00692D5D">
        <w:rPr>
          <w:rFonts w:asciiTheme="minorBidi" w:eastAsia="Times New Roman" w:hAnsiTheme="minorBidi"/>
          <w:color w:val="202124"/>
          <w:spacing w:val="2"/>
          <w:sz w:val="28"/>
          <w:szCs w:val="28"/>
          <w:rtl/>
          <w:lang w:eastAsia="fr-FR"/>
        </w:rPr>
        <w:t>ويؤكد هذا الميثاق أن المرجعية الأساسية لمهنة الصحافة في تونس التي يستلهم منها هذا الميثاق مبادئه</w:t>
      </w:r>
      <w:r w:rsidR="00607BCA"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تشمل ميثاق النقابة الوطنية للصحفيين والمدونة الأخلاقية لمجلس الصحافة إضافة إلى ميثاق الاتحاد الدولي للصحفيين</w:t>
      </w:r>
      <w:r w:rsidR="0051573C" w:rsidRPr="00692D5D">
        <w:rPr>
          <w:rFonts w:asciiTheme="minorBidi" w:eastAsia="Times New Roman" w:hAnsiTheme="minorBidi"/>
          <w:color w:val="202124"/>
          <w:spacing w:val="2"/>
          <w:sz w:val="28"/>
          <w:szCs w:val="28"/>
          <w:rtl/>
          <w:lang w:eastAsia="fr-FR"/>
        </w:rPr>
        <w:t>.</w:t>
      </w:r>
    </w:p>
    <w:p w:rsidR="0051573C" w:rsidRPr="00692D5D" w:rsidRDefault="00F856FC" w:rsidP="00775C59">
      <w:pPr>
        <w:pStyle w:val="Paragraphedeliste"/>
        <w:numPr>
          <w:ilvl w:val="0"/>
          <w:numId w:val="1"/>
        </w:numPr>
        <w:bidi/>
        <w:jc w:val="both"/>
        <w:rPr>
          <w:rFonts w:asciiTheme="minorBidi" w:hAnsiTheme="minorBidi"/>
          <w:sz w:val="28"/>
          <w:szCs w:val="28"/>
        </w:rPr>
      </w:pPr>
      <w:r w:rsidRPr="00692D5D">
        <w:rPr>
          <w:rFonts w:asciiTheme="minorBidi" w:eastAsia="Times New Roman" w:hAnsiTheme="minorBidi"/>
          <w:color w:val="202124"/>
          <w:spacing w:val="2"/>
          <w:sz w:val="28"/>
          <w:szCs w:val="28"/>
          <w:rtl/>
          <w:lang w:eastAsia="fr-FR"/>
        </w:rPr>
        <w:t>ومن هذا المنظور</w:t>
      </w:r>
      <w:r w:rsidR="00607BCA" w:rsidRPr="00692D5D">
        <w:rPr>
          <w:rFonts w:asciiTheme="minorBidi" w:eastAsia="Times New Roman" w:hAnsiTheme="minorBidi"/>
          <w:color w:val="202124"/>
          <w:spacing w:val="2"/>
          <w:sz w:val="28"/>
          <w:szCs w:val="28"/>
          <w:rtl/>
          <w:lang w:eastAsia="fr-FR"/>
        </w:rPr>
        <w:t xml:space="preserve">، </w:t>
      </w:r>
      <w:r w:rsidRPr="00692D5D">
        <w:rPr>
          <w:rFonts w:asciiTheme="minorBidi" w:eastAsia="Times New Roman" w:hAnsiTheme="minorBidi"/>
          <w:color w:val="202124"/>
          <w:spacing w:val="2"/>
          <w:sz w:val="28"/>
          <w:szCs w:val="28"/>
          <w:rtl/>
          <w:lang w:eastAsia="fr-FR"/>
        </w:rPr>
        <w:t>ومهما كان الموقف من للاستفتاء</w:t>
      </w:r>
      <w:r w:rsidR="00556E3E"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فالصحافة ملزمة بتغطية إخبارية تحترم التنوع، ولا يمكن لهذه التغطية أن تقوم دون احترام جميع الفاعلين لحق الصحافة في النفاذ إلى المعلومات والحصول على المعلومة من جميع الفاعلين والتي تسمح للصحافة بالقيام بأدوارها الإخبارية والتفسيرية</w:t>
      </w:r>
      <w:r w:rsidR="00607BCA" w:rsidRPr="00692D5D">
        <w:rPr>
          <w:rFonts w:asciiTheme="minorBidi" w:eastAsia="Times New Roman" w:hAnsiTheme="minorBidi"/>
          <w:color w:val="202124"/>
          <w:spacing w:val="2"/>
          <w:sz w:val="28"/>
          <w:szCs w:val="28"/>
          <w:rtl/>
          <w:lang w:eastAsia="fr-FR"/>
        </w:rPr>
        <w:t>.</w:t>
      </w:r>
    </w:p>
    <w:p w:rsidR="0051573C" w:rsidRPr="00692D5D" w:rsidRDefault="0051573C" w:rsidP="007C7AA0">
      <w:pPr>
        <w:bidi/>
        <w:jc w:val="both"/>
        <w:rPr>
          <w:rFonts w:asciiTheme="minorBidi" w:hAnsiTheme="minorBidi"/>
          <w:b/>
          <w:bCs/>
          <w:sz w:val="28"/>
          <w:szCs w:val="28"/>
        </w:rPr>
      </w:pPr>
    </w:p>
    <w:p w:rsidR="0051573C" w:rsidRPr="00692D5D" w:rsidRDefault="00F856FC" w:rsidP="0051573C">
      <w:pPr>
        <w:bidi/>
        <w:jc w:val="both"/>
        <w:rPr>
          <w:rFonts w:asciiTheme="minorBidi" w:hAnsiTheme="minorBidi"/>
          <w:b/>
          <w:bCs/>
          <w:sz w:val="28"/>
          <w:szCs w:val="28"/>
        </w:rPr>
      </w:pPr>
      <w:r w:rsidRPr="00692D5D">
        <w:rPr>
          <w:rFonts w:asciiTheme="minorBidi" w:eastAsia="Times New Roman" w:hAnsiTheme="minorBidi"/>
          <w:b/>
          <w:bCs/>
          <w:color w:val="202124"/>
          <w:spacing w:val="2"/>
          <w:sz w:val="28"/>
          <w:szCs w:val="28"/>
          <w:highlight w:val="lightGray"/>
          <w:rtl/>
          <w:lang w:eastAsia="fr-FR"/>
        </w:rPr>
        <w:t>في الاحترام الشامل للمعايير الأخلاقية والمهنية</w:t>
      </w:r>
      <w:r w:rsidRPr="00692D5D">
        <w:rPr>
          <w:rFonts w:asciiTheme="minorBidi" w:eastAsia="Times New Roman" w:hAnsiTheme="minorBidi"/>
          <w:b/>
          <w:bCs/>
          <w:color w:val="202124"/>
          <w:spacing w:val="2"/>
          <w:sz w:val="28"/>
          <w:szCs w:val="28"/>
          <w:highlight w:val="lightGray"/>
          <w:lang w:eastAsia="fr-FR"/>
        </w:rPr>
        <w:t>:</w:t>
      </w:r>
    </w:p>
    <w:p w:rsidR="0051573C" w:rsidRPr="00692D5D" w:rsidRDefault="00F856FC" w:rsidP="0051573C">
      <w:pPr>
        <w:pStyle w:val="Paragraphedeliste"/>
        <w:numPr>
          <w:ilvl w:val="0"/>
          <w:numId w:val="1"/>
        </w:numPr>
        <w:bidi/>
        <w:jc w:val="both"/>
        <w:rPr>
          <w:rFonts w:asciiTheme="minorBidi" w:hAnsiTheme="minorBidi"/>
          <w:sz w:val="28"/>
          <w:szCs w:val="28"/>
        </w:rPr>
      </w:pPr>
      <w:r w:rsidRPr="00692D5D">
        <w:rPr>
          <w:rFonts w:asciiTheme="minorBidi" w:eastAsia="Times New Roman" w:hAnsiTheme="minorBidi"/>
          <w:color w:val="202124"/>
          <w:spacing w:val="2"/>
          <w:sz w:val="28"/>
          <w:szCs w:val="28"/>
          <w:lang w:eastAsia="fr-FR"/>
        </w:rPr>
        <w:lastRenderedPageBreak/>
        <w:tab/>
      </w:r>
      <w:r w:rsidRPr="00692D5D">
        <w:rPr>
          <w:rFonts w:asciiTheme="minorBidi" w:eastAsia="Times New Roman" w:hAnsiTheme="minorBidi"/>
          <w:color w:val="202124"/>
          <w:spacing w:val="2"/>
          <w:sz w:val="28"/>
          <w:szCs w:val="28"/>
          <w:rtl/>
          <w:lang w:eastAsia="fr-FR"/>
        </w:rPr>
        <w:t xml:space="preserve">يحترم الصحفيون والصحافيات المعايير والمقاييس المهنية </w:t>
      </w:r>
      <w:r w:rsidR="00556E3E" w:rsidRPr="00692D5D">
        <w:rPr>
          <w:rFonts w:asciiTheme="minorBidi" w:eastAsia="Times New Roman" w:hAnsiTheme="minorBidi"/>
          <w:color w:val="202124"/>
          <w:spacing w:val="2"/>
          <w:sz w:val="28"/>
          <w:szCs w:val="28"/>
          <w:rtl/>
          <w:lang w:eastAsia="fr-FR"/>
        </w:rPr>
        <w:t>(الموضوعية</w:t>
      </w:r>
      <w:r w:rsidRPr="00692D5D">
        <w:rPr>
          <w:rFonts w:asciiTheme="minorBidi" w:eastAsia="Times New Roman" w:hAnsiTheme="minorBidi"/>
          <w:color w:val="202124"/>
          <w:spacing w:val="2"/>
          <w:sz w:val="28"/>
          <w:szCs w:val="28"/>
          <w:rtl/>
          <w:lang w:eastAsia="fr-FR"/>
        </w:rPr>
        <w:t xml:space="preserve">/ النزاهة/...) </w:t>
      </w:r>
      <w:proofErr w:type="gramStart"/>
      <w:r w:rsidRPr="00692D5D">
        <w:rPr>
          <w:rFonts w:asciiTheme="minorBidi" w:eastAsia="Times New Roman" w:hAnsiTheme="minorBidi"/>
          <w:color w:val="202124"/>
          <w:spacing w:val="2"/>
          <w:sz w:val="28"/>
          <w:szCs w:val="28"/>
          <w:rtl/>
          <w:lang w:eastAsia="fr-FR"/>
        </w:rPr>
        <w:t>عندما</w:t>
      </w:r>
      <w:proofErr w:type="gramEnd"/>
      <w:r w:rsidRPr="00692D5D">
        <w:rPr>
          <w:rFonts w:asciiTheme="minorBidi" w:eastAsia="Times New Roman" w:hAnsiTheme="minorBidi"/>
          <w:color w:val="202124"/>
          <w:spacing w:val="2"/>
          <w:sz w:val="28"/>
          <w:szCs w:val="28"/>
          <w:rtl/>
          <w:lang w:eastAsia="fr-FR"/>
        </w:rPr>
        <w:t xml:space="preserve"> </w:t>
      </w:r>
      <w:proofErr w:type="gramStart"/>
      <w:r w:rsidRPr="00692D5D">
        <w:rPr>
          <w:rFonts w:asciiTheme="minorBidi" w:eastAsia="Times New Roman" w:hAnsiTheme="minorBidi"/>
          <w:color w:val="202124"/>
          <w:spacing w:val="2"/>
          <w:sz w:val="28"/>
          <w:szCs w:val="28"/>
          <w:rtl/>
          <w:lang w:eastAsia="fr-FR"/>
        </w:rPr>
        <w:t>يغطون</w:t>
      </w:r>
      <w:proofErr w:type="gramEnd"/>
      <w:r w:rsidRPr="00692D5D">
        <w:rPr>
          <w:rFonts w:asciiTheme="minorBidi" w:eastAsia="Times New Roman" w:hAnsiTheme="minorBidi"/>
          <w:color w:val="202124"/>
          <w:spacing w:val="2"/>
          <w:sz w:val="28"/>
          <w:szCs w:val="28"/>
          <w:rtl/>
          <w:lang w:eastAsia="fr-FR"/>
        </w:rPr>
        <w:t xml:space="preserve"> الأحداث والمواقف المتصلة بالمؤيدين والرافضين والمقاطعين</w:t>
      </w:r>
      <w:r w:rsidRPr="00692D5D">
        <w:rPr>
          <w:rFonts w:asciiTheme="minorBidi" w:eastAsia="Times New Roman" w:hAnsiTheme="minorBidi"/>
          <w:color w:val="202124"/>
          <w:spacing w:val="2"/>
          <w:sz w:val="28"/>
          <w:szCs w:val="28"/>
          <w:lang w:eastAsia="fr-FR"/>
        </w:rPr>
        <w:t>.</w:t>
      </w:r>
    </w:p>
    <w:p w:rsidR="0051573C" w:rsidRPr="00692D5D" w:rsidRDefault="00F856FC" w:rsidP="00556E3E">
      <w:pPr>
        <w:pStyle w:val="Paragraphedeliste"/>
        <w:numPr>
          <w:ilvl w:val="0"/>
          <w:numId w:val="1"/>
        </w:numPr>
        <w:bidi/>
        <w:jc w:val="both"/>
        <w:rPr>
          <w:rFonts w:asciiTheme="minorBidi" w:hAnsiTheme="minorBidi"/>
          <w:sz w:val="28"/>
          <w:szCs w:val="28"/>
        </w:rPr>
      </w:pPr>
      <w:r w:rsidRPr="00692D5D">
        <w:rPr>
          <w:rFonts w:asciiTheme="minorBidi" w:eastAsia="Times New Roman" w:hAnsiTheme="minorBidi"/>
          <w:color w:val="202124"/>
          <w:spacing w:val="2"/>
          <w:sz w:val="28"/>
          <w:szCs w:val="28"/>
          <w:rtl/>
          <w:lang w:eastAsia="fr-FR"/>
        </w:rPr>
        <w:t xml:space="preserve">يقبل الصحفيون والصحفيات بالالتزام بالقرار المشترك بين </w:t>
      </w:r>
      <w:r w:rsidR="00556E3E" w:rsidRPr="00692D5D">
        <w:rPr>
          <w:rFonts w:asciiTheme="minorBidi" w:eastAsia="Times New Roman" w:hAnsiTheme="minorBidi"/>
          <w:color w:val="202124"/>
          <w:spacing w:val="2"/>
          <w:sz w:val="28"/>
          <w:szCs w:val="28"/>
          <w:rtl/>
          <w:lang w:eastAsia="fr-FR"/>
        </w:rPr>
        <w:t>الهيئة العليا المستقلة للاتصال السمعي البصري (الهايكا) والهيئة العليا المستقلة للانتخابات،</w:t>
      </w:r>
      <w:r w:rsidRPr="00692D5D">
        <w:rPr>
          <w:rFonts w:asciiTheme="minorBidi" w:eastAsia="Times New Roman" w:hAnsiTheme="minorBidi"/>
          <w:color w:val="202124"/>
          <w:spacing w:val="2"/>
          <w:sz w:val="28"/>
          <w:szCs w:val="28"/>
          <w:rtl/>
          <w:lang w:eastAsia="fr-FR"/>
        </w:rPr>
        <w:t>بما لا يتعارض مع حرية الصحافة ولا يحد من حق الجمهور في المعلومة</w:t>
      </w:r>
      <w:r w:rsidRPr="00692D5D">
        <w:rPr>
          <w:rFonts w:asciiTheme="minorBidi" w:eastAsia="Times New Roman" w:hAnsiTheme="minorBidi"/>
          <w:color w:val="202124"/>
          <w:spacing w:val="2"/>
          <w:sz w:val="28"/>
          <w:szCs w:val="28"/>
          <w:lang w:eastAsia="fr-FR"/>
        </w:rPr>
        <w:t xml:space="preserve">. </w:t>
      </w:r>
    </w:p>
    <w:p w:rsidR="0051573C" w:rsidRPr="00692D5D" w:rsidRDefault="00F856FC" w:rsidP="0051573C">
      <w:pPr>
        <w:bidi/>
        <w:jc w:val="both"/>
        <w:rPr>
          <w:rFonts w:asciiTheme="minorBidi" w:eastAsia="Times New Roman" w:hAnsiTheme="minorBidi"/>
          <w:b/>
          <w:bCs/>
          <w:color w:val="202124"/>
          <w:spacing w:val="2"/>
          <w:sz w:val="28"/>
          <w:szCs w:val="28"/>
          <w:rtl/>
          <w:lang w:eastAsia="fr-FR"/>
        </w:rPr>
      </w:pPr>
      <w:r w:rsidRPr="00692D5D">
        <w:rPr>
          <w:rFonts w:asciiTheme="minorBidi" w:eastAsia="Times New Roman" w:hAnsiTheme="minorBidi"/>
          <w:b/>
          <w:bCs/>
          <w:color w:val="202124"/>
          <w:spacing w:val="2"/>
          <w:sz w:val="28"/>
          <w:szCs w:val="28"/>
          <w:highlight w:val="lightGray"/>
          <w:rtl/>
          <w:lang w:eastAsia="fr-FR"/>
        </w:rPr>
        <w:t>في التعديل الذاتي</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lang w:eastAsia="fr-FR" w:bidi="ar-TN"/>
        </w:rPr>
      </w:pPr>
      <w:proofErr w:type="gramStart"/>
      <w:r w:rsidRPr="00692D5D">
        <w:rPr>
          <w:rFonts w:asciiTheme="minorBidi" w:eastAsia="Times New Roman" w:hAnsiTheme="minorBidi"/>
          <w:color w:val="202124"/>
          <w:spacing w:val="2"/>
          <w:sz w:val="28"/>
          <w:szCs w:val="28"/>
          <w:rtl/>
          <w:lang w:eastAsia="fr-FR"/>
        </w:rPr>
        <w:t>يحرص</w:t>
      </w:r>
      <w:proofErr w:type="gramEnd"/>
      <w:r w:rsidRPr="00692D5D">
        <w:rPr>
          <w:rFonts w:asciiTheme="minorBidi" w:eastAsia="Times New Roman" w:hAnsiTheme="minorBidi"/>
          <w:color w:val="202124"/>
          <w:spacing w:val="2"/>
          <w:sz w:val="28"/>
          <w:szCs w:val="28"/>
          <w:rtl/>
          <w:lang w:eastAsia="fr-FR"/>
        </w:rPr>
        <w:t xml:space="preserve"> الصحفيون والصحفيات في كل المؤسسات الإعلامية الخاصة والعمومية على إرساء هيئة</w:t>
      </w:r>
      <w:r w:rsidR="00556E3E" w:rsidRPr="00692D5D">
        <w:rPr>
          <w:rFonts w:asciiTheme="minorBidi" w:eastAsia="Times New Roman" w:hAnsiTheme="minorBidi"/>
          <w:color w:val="202124"/>
          <w:spacing w:val="2"/>
          <w:sz w:val="28"/>
          <w:szCs w:val="28"/>
          <w:rtl/>
          <w:lang w:eastAsia="fr-FR"/>
        </w:rPr>
        <w:t>/آلية</w:t>
      </w:r>
      <w:r w:rsidRPr="00692D5D">
        <w:rPr>
          <w:rFonts w:asciiTheme="minorBidi" w:eastAsia="Times New Roman" w:hAnsiTheme="minorBidi"/>
          <w:color w:val="202124"/>
          <w:spacing w:val="2"/>
          <w:sz w:val="28"/>
          <w:szCs w:val="28"/>
          <w:rtl/>
          <w:lang w:eastAsia="fr-FR"/>
        </w:rPr>
        <w:t xml:space="preserve"> للتعديل الذاتي تٌعنى برصد </w:t>
      </w:r>
      <w:r w:rsidR="0051573C" w:rsidRPr="00692D5D">
        <w:rPr>
          <w:rFonts w:asciiTheme="minorBidi" w:eastAsia="Times New Roman" w:hAnsiTheme="minorBidi"/>
          <w:color w:val="202124"/>
          <w:spacing w:val="2"/>
          <w:sz w:val="28"/>
          <w:szCs w:val="28"/>
          <w:rtl/>
          <w:lang w:eastAsia="fr-FR"/>
        </w:rPr>
        <w:t>لاحترام المضامين</w:t>
      </w:r>
      <w:r w:rsidRPr="00692D5D">
        <w:rPr>
          <w:rFonts w:asciiTheme="minorBidi" w:eastAsia="Times New Roman" w:hAnsiTheme="minorBidi"/>
          <w:color w:val="202124"/>
          <w:spacing w:val="2"/>
          <w:sz w:val="28"/>
          <w:szCs w:val="28"/>
          <w:rtl/>
          <w:lang w:eastAsia="fr-FR"/>
        </w:rPr>
        <w:t xml:space="preserve"> الإخبارية في نشرات الأخبار وفي البرامج الحوارية للمبادئ الأخلاقية والمهنية</w:t>
      </w:r>
      <w:r w:rsidR="0051573C" w:rsidRPr="00692D5D">
        <w:rPr>
          <w:rFonts w:asciiTheme="minorBidi" w:eastAsia="Times New Roman" w:hAnsiTheme="minorBidi"/>
          <w:color w:val="202124"/>
          <w:spacing w:val="2"/>
          <w:sz w:val="28"/>
          <w:szCs w:val="28"/>
          <w:rtl/>
          <w:lang w:eastAsia="fr-FR"/>
        </w:rPr>
        <w:t>.</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rtl/>
          <w:lang w:eastAsia="fr-FR"/>
        </w:rPr>
        <w:t>يشمل هذا الميثاق وكذلك المبادئ الأخلاقية والمهنية المضمنة في مختلف المواثيق (ميثاق شرف نقابة الصحفيين والمدونة الأخلاقية لمجلس الصحافة والمواثيق التحريرية للمؤسسات) كّل المتد</w:t>
      </w:r>
      <w:r w:rsidR="0051573C" w:rsidRPr="00692D5D">
        <w:rPr>
          <w:rFonts w:asciiTheme="minorBidi" w:eastAsia="Times New Roman" w:hAnsiTheme="minorBidi"/>
          <w:color w:val="202124"/>
          <w:spacing w:val="2"/>
          <w:sz w:val="28"/>
          <w:szCs w:val="28"/>
          <w:rtl/>
          <w:lang w:eastAsia="fr-FR"/>
        </w:rPr>
        <w:t>ا</w:t>
      </w:r>
      <w:r w:rsidRPr="00692D5D">
        <w:rPr>
          <w:rFonts w:asciiTheme="minorBidi" w:eastAsia="Times New Roman" w:hAnsiTheme="minorBidi"/>
          <w:color w:val="202124"/>
          <w:spacing w:val="2"/>
          <w:sz w:val="28"/>
          <w:szCs w:val="28"/>
          <w:rtl/>
          <w:lang w:eastAsia="fr-FR"/>
        </w:rPr>
        <w:t>خلين من صحفيين أو معلقين (</w:t>
      </w:r>
      <w:proofErr w:type="spellStart"/>
      <w:r w:rsidRPr="00692D5D">
        <w:rPr>
          <w:rFonts w:asciiTheme="minorBidi" w:eastAsia="Times New Roman" w:hAnsiTheme="minorBidi"/>
          <w:color w:val="202124"/>
          <w:spacing w:val="2"/>
          <w:sz w:val="28"/>
          <w:szCs w:val="28"/>
          <w:rtl/>
          <w:lang w:eastAsia="fr-FR"/>
        </w:rPr>
        <w:t>كرونيكور</w:t>
      </w:r>
      <w:proofErr w:type="spellEnd"/>
      <w:r w:rsidRPr="00692D5D">
        <w:rPr>
          <w:rFonts w:asciiTheme="minorBidi" w:eastAsia="Times New Roman" w:hAnsiTheme="minorBidi"/>
          <w:color w:val="202124"/>
          <w:spacing w:val="2"/>
          <w:sz w:val="28"/>
          <w:szCs w:val="28"/>
          <w:rtl/>
          <w:lang w:eastAsia="fr-FR"/>
        </w:rPr>
        <w:t>) في إنتاج المضامين الإعلامية الإخبارية المحضة أو الآراء التي يعبر عنها</w:t>
      </w:r>
      <w:r w:rsidR="00556E3E" w:rsidRPr="00692D5D">
        <w:rPr>
          <w:rFonts w:asciiTheme="minorBidi" w:eastAsia="Times New Roman" w:hAnsiTheme="minorBidi"/>
          <w:color w:val="202124"/>
          <w:spacing w:val="2"/>
          <w:sz w:val="28"/>
          <w:szCs w:val="28"/>
          <w:rtl/>
          <w:lang w:eastAsia="fr-FR"/>
        </w:rPr>
        <w:t>،</w:t>
      </w:r>
      <w:r w:rsidRPr="00692D5D">
        <w:rPr>
          <w:rFonts w:asciiTheme="minorBidi" w:eastAsia="Times New Roman" w:hAnsiTheme="minorBidi"/>
          <w:color w:val="202124"/>
          <w:spacing w:val="2"/>
          <w:sz w:val="28"/>
          <w:szCs w:val="28"/>
          <w:rtl/>
          <w:lang w:eastAsia="fr-FR"/>
        </w:rPr>
        <w:t xml:space="preserve"> التي لا يمكن أن تتحرر من الضوابط الأخلاقية</w:t>
      </w:r>
      <w:r w:rsidRPr="00692D5D">
        <w:rPr>
          <w:rFonts w:asciiTheme="minorBidi" w:eastAsia="Times New Roman" w:hAnsiTheme="minorBidi"/>
          <w:color w:val="202124"/>
          <w:spacing w:val="2"/>
          <w:sz w:val="28"/>
          <w:szCs w:val="28"/>
          <w:lang w:eastAsia="fr-FR"/>
        </w:rPr>
        <w:t>.</w:t>
      </w:r>
    </w:p>
    <w:p w:rsidR="0051573C" w:rsidRPr="00692D5D" w:rsidRDefault="00F856FC" w:rsidP="00556E3E">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 </w:t>
      </w:r>
      <w:r w:rsidRPr="00692D5D">
        <w:rPr>
          <w:rFonts w:asciiTheme="minorBidi" w:eastAsia="Times New Roman" w:hAnsiTheme="minorBidi"/>
          <w:color w:val="202124"/>
          <w:spacing w:val="2"/>
          <w:sz w:val="28"/>
          <w:szCs w:val="28"/>
          <w:rtl/>
          <w:lang w:eastAsia="fr-FR"/>
        </w:rPr>
        <w:t xml:space="preserve">يمثل احترام المضامين الإعلامية مهما كان نوعها ضمانة أكيدة للمصداقية حتى لا تتحول الآراء التي يعبر عنها </w:t>
      </w:r>
      <w:r w:rsidR="0051573C" w:rsidRPr="00692D5D">
        <w:rPr>
          <w:rFonts w:asciiTheme="minorBidi" w:eastAsia="Times New Roman" w:hAnsiTheme="minorBidi"/>
          <w:color w:val="202124"/>
          <w:spacing w:val="2"/>
          <w:sz w:val="28"/>
          <w:szCs w:val="28"/>
          <w:rtl/>
          <w:lang w:eastAsia="fr-FR"/>
        </w:rPr>
        <w:t>المعلقون (</w:t>
      </w:r>
      <w:r w:rsidR="00556E3E" w:rsidRPr="00692D5D">
        <w:rPr>
          <w:rFonts w:asciiTheme="minorBidi" w:eastAsia="Times New Roman" w:hAnsiTheme="minorBidi"/>
          <w:color w:val="202124"/>
          <w:spacing w:val="2"/>
          <w:sz w:val="28"/>
          <w:szCs w:val="28"/>
          <w:rtl/>
          <w:lang w:eastAsia="fr-FR"/>
        </w:rPr>
        <w:t>الكرونيكور) أو</w:t>
      </w:r>
      <w:r w:rsidR="0051573C" w:rsidRPr="00692D5D">
        <w:rPr>
          <w:rFonts w:asciiTheme="minorBidi" w:eastAsia="Times New Roman" w:hAnsiTheme="minorBidi"/>
          <w:color w:val="202124"/>
          <w:spacing w:val="2"/>
          <w:sz w:val="28"/>
          <w:szCs w:val="28"/>
          <w:rtl/>
          <w:lang w:eastAsia="fr-FR"/>
        </w:rPr>
        <w:t xml:space="preserve"> "المحللون السياسيون</w:t>
      </w:r>
      <w:r w:rsidR="00556E3E" w:rsidRPr="00692D5D">
        <w:rPr>
          <w:rFonts w:asciiTheme="minorBidi" w:eastAsia="Times New Roman" w:hAnsiTheme="minorBidi"/>
          <w:color w:val="202124"/>
          <w:spacing w:val="2"/>
          <w:sz w:val="28"/>
          <w:szCs w:val="28"/>
          <w:rtl/>
          <w:lang w:eastAsia="fr-FR"/>
        </w:rPr>
        <w:t>" في</w:t>
      </w:r>
      <w:r w:rsidRPr="00692D5D">
        <w:rPr>
          <w:rFonts w:asciiTheme="minorBidi" w:eastAsia="Times New Roman" w:hAnsiTheme="minorBidi"/>
          <w:color w:val="202124"/>
          <w:spacing w:val="2"/>
          <w:sz w:val="28"/>
          <w:szCs w:val="28"/>
          <w:rtl/>
          <w:lang w:eastAsia="fr-FR"/>
        </w:rPr>
        <w:t xml:space="preserve"> البرامج الحوارية وسيلة للتضليل والتوجيه والدعاية السياسية</w:t>
      </w:r>
      <w:r w:rsidR="0051573C" w:rsidRPr="00692D5D">
        <w:rPr>
          <w:rFonts w:asciiTheme="minorBidi" w:eastAsia="Times New Roman" w:hAnsiTheme="minorBidi"/>
          <w:color w:val="202124"/>
          <w:spacing w:val="2"/>
          <w:sz w:val="28"/>
          <w:szCs w:val="28"/>
          <w:rtl/>
          <w:lang w:eastAsia="fr-FR"/>
        </w:rPr>
        <w:t xml:space="preserve"> تحت غطاء حرية </w:t>
      </w:r>
      <w:r w:rsidR="00556E3E" w:rsidRPr="00692D5D">
        <w:rPr>
          <w:rFonts w:asciiTheme="minorBidi" w:eastAsia="Times New Roman" w:hAnsiTheme="minorBidi"/>
          <w:color w:val="202124"/>
          <w:spacing w:val="2"/>
          <w:sz w:val="28"/>
          <w:szCs w:val="28"/>
          <w:rtl/>
          <w:lang w:eastAsia="fr-FR"/>
        </w:rPr>
        <w:t>إ</w:t>
      </w:r>
      <w:r w:rsidR="0051573C" w:rsidRPr="00692D5D">
        <w:rPr>
          <w:rFonts w:asciiTheme="minorBidi" w:eastAsia="Times New Roman" w:hAnsiTheme="minorBidi"/>
          <w:color w:val="202124"/>
          <w:spacing w:val="2"/>
          <w:sz w:val="28"/>
          <w:szCs w:val="28"/>
          <w:rtl/>
          <w:lang w:eastAsia="fr-FR"/>
        </w:rPr>
        <w:t>بداء الرأي والتحليل.</w:t>
      </w:r>
    </w:p>
    <w:p w:rsidR="0051573C" w:rsidRPr="00692D5D" w:rsidRDefault="00F856FC" w:rsidP="0051573C">
      <w:pPr>
        <w:bidi/>
        <w:jc w:val="both"/>
        <w:rPr>
          <w:rFonts w:asciiTheme="minorBidi" w:eastAsia="Times New Roman" w:hAnsiTheme="minorBidi"/>
          <w:b/>
          <w:bCs/>
          <w:color w:val="202124"/>
          <w:spacing w:val="2"/>
          <w:sz w:val="28"/>
          <w:szCs w:val="28"/>
          <w:highlight w:val="lightGray"/>
          <w:lang w:eastAsia="fr-FR"/>
        </w:rPr>
      </w:pPr>
      <w:r w:rsidRPr="00692D5D">
        <w:rPr>
          <w:rFonts w:asciiTheme="minorBidi" w:eastAsia="Times New Roman" w:hAnsiTheme="minorBidi"/>
          <w:b/>
          <w:bCs/>
          <w:color w:val="202124"/>
          <w:spacing w:val="2"/>
          <w:sz w:val="28"/>
          <w:szCs w:val="28"/>
          <w:highlight w:val="lightGray"/>
          <w:rtl/>
          <w:lang w:eastAsia="fr-FR"/>
        </w:rPr>
        <w:t>في عدم الاقتصار على دور النقل</w:t>
      </w:r>
      <w:r w:rsidRPr="00692D5D">
        <w:rPr>
          <w:rFonts w:asciiTheme="minorBidi" w:eastAsia="Times New Roman" w:hAnsiTheme="minorBidi"/>
          <w:b/>
          <w:bCs/>
          <w:color w:val="202124"/>
          <w:spacing w:val="2"/>
          <w:sz w:val="28"/>
          <w:szCs w:val="28"/>
          <w:highlight w:val="lightGray"/>
          <w:lang w:eastAsia="fr-FR"/>
        </w:rPr>
        <w:t>:</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 </w:t>
      </w:r>
      <w:r w:rsidRPr="00692D5D">
        <w:rPr>
          <w:rFonts w:asciiTheme="minorBidi" w:eastAsia="Times New Roman" w:hAnsiTheme="minorBidi"/>
          <w:color w:val="202124"/>
          <w:spacing w:val="2"/>
          <w:sz w:val="28"/>
          <w:szCs w:val="28"/>
          <w:rtl/>
          <w:lang w:eastAsia="fr-FR"/>
        </w:rPr>
        <w:t xml:space="preserve">يسعى الصحفيون والصحفيات إلى توفير المعارف الضرورية للجمهور حتى يتمكن من </w:t>
      </w:r>
      <w:r w:rsidR="0051573C" w:rsidRPr="00692D5D">
        <w:rPr>
          <w:rFonts w:asciiTheme="minorBidi" w:eastAsia="Times New Roman" w:hAnsiTheme="minorBidi"/>
          <w:color w:val="202124"/>
          <w:spacing w:val="2"/>
          <w:sz w:val="28"/>
          <w:szCs w:val="28"/>
          <w:rtl/>
          <w:lang w:eastAsia="fr-FR"/>
        </w:rPr>
        <w:t xml:space="preserve">فهم </w:t>
      </w:r>
      <w:r w:rsidRPr="00692D5D">
        <w:rPr>
          <w:rFonts w:asciiTheme="minorBidi" w:eastAsia="Times New Roman" w:hAnsiTheme="minorBidi"/>
          <w:color w:val="202124"/>
          <w:spacing w:val="2"/>
          <w:sz w:val="28"/>
          <w:szCs w:val="28"/>
          <w:rtl/>
          <w:lang w:eastAsia="fr-FR"/>
        </w:rPr>
        <w:t xml:space="preserve">سياقات الأحداث </w:t>
      </w:r>
      <w:proofErr w:type="spellStart"/>
      <w:r w:rsidRPr="00692D5D">
        <w:rPr>
          <w:rFonts w:asciiTheme="minorBidi" w:eastAsia="Times New Roman" w:hAnsiTheme="minorBidi"/>
          <w:color w:val="202124"/>
          <w:spacing w:val="2"/>
          <w:sz w:val="28"/>
          <w:szCs w:val="28"/>
          <w:rtl/>
          <w:lang w:eastAsia="fr-FR"/>
        </w:rPr>
        <w:t>والجدالات</w:t>
      </w:r>
      <w:proofErr w:type="spellEnd"/>
      <w:r w:rsidRPr="00692D5D">
        <w:rPr>
          <w:rFonts w:asciiTheme="minorBidi" w:eastAsia="Times New Roman" w:hAnsiTheme="minorBidi"/>
          <w:color w:val="202124"/>
          <w:spacing w:val="2"/>
          <w:sz w:val="28"/>
          <w:szCs w:val="28"/>
          <w:lang w:eastAsia="fr-FR"/>
        </w:rPr>
        <w:t>.</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lang w:eastAsia="fr-FR" w:bidi="ar-TN"/>
        </w:rPr>
      </w:pPr>
      <w:proofErr w:type="gramStart"/>
      <w:r w:rsidRPr="00692D5D">
        <w:rPr>
          <w:rFonts w:asciiTheme="minorBidi" w:eastAsia="Times New Roman" w:hAnsiTheme="minorBidi"/>
          <w:color w:val="202124"/>
          <w:spacing w:val="2"/>
          <w:sz w:val="28"/>
          <w:szCs w:val="28"/>
          <w:rtl/>
          <w:lang w:eastAsia="fr-FR"/>
        </w:rPr>
        <w:t>لا</w:t>
      </w:r>
      <w:proofErr w:type="gramEnd"/>
      <w:r w:rsidRPr="00692D5D">
        <w:rPr>
          <w:rFonts w:asciiTheme="minorBidi" w:eastAsia="Times New Roman" w:hAnsiTheme="minorBidi"/>
          <w:color w:val="202124"/>
          <w:spacing w:val="2"/>
          <w:sz w:val="28"/>
          <w:szCs w:val="28"/>
          <w:rtl/>
          <w:lang w:eastAsia="fr-FR"/>
        </w:rPr>
        <w:t xml:space="preserve"> يكتفي الصحفيون والصحفيات بدور نقل المعلومات (بلاغات، تصريحات) حتى لا تتحول الصحافة إلى وسيلة من وسائل الاتصال السياسي التي يستخدمها الفاعل السياسي</w:t>
      </w:r>
      <w:r w:rsidRPr="00692D5D">
        <w:rPr>
          <w:rFonts w:asciiTheme="minorBidi" w:eastAsia="Times New Roman" w:hAnsiTheme="minorBidi"/>
          <w:color w:val="202124"/>
          <w:spacing w:val="2"/>
          <w:sz w:val="28"/>
          <w:szCs w:val="28"/>
          <w:lang w:eastAsia="fr-FR"/>
        </w:rPr>
        <w:t>.</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highlight w:val="lightGray"/>
          <w:lang w:eastAsia="fr-FR"/>
        </w:rPr>
      </w:pPr>
      <w:r w:rsidRPr="00692D5D">
        <w:rPr>
          <w:rFonts w:asciiTheme="minorBidi" w:eastAsia="Times New Roman" w:hAnsiTheme="minorBidi"/>
          <w:color w:val="202124"/>
          <w:spacing w:val="2"/>
          <w:sz w:val="28"/>
          <w:szCs w:val="28"/>
          <w:lang w:eastAsia="fr-FR"/>
        </w:rPr>
        <w:t> </w:t>
      </w:r>
      <w:r w:rsidRPr="00692D5D">
        <w:rPr>
          <w:rFonts w:asciiTheme="minorBidi" w:eastAsia="Times New Roman" w:hAnsiTheme="minorBidi"/>
          <w:color w:val="202124"/>
          <w:spacing w:val="2"/>
          <w:sz w:val="28"/>
          <w:szCs w:val="28"/>
          <w:rtl/>
          <w:lang w:eastAsia="fr-FR"/>
        </w:rPr>
        <w:t xml:space="preserve">تعمل هيئات التحرير في كل المؤسسات الإعلامية على التنويع في الأشكال الصحفية ومنها التحقيق والريبورتاج </w:t>
      </w:r>
      <w:proofErr w:type="spellStart"/>
      <w:r w:rsidRPr="00692D5D">
        <w:rPr>
          <w:rFonts w:asciiTheme="minorBidi" w:eastAsia="Times New Roman" w:hAnsiTheme="minorBidi"/>
          <w:color w:val="202124"/>
          <w:spacing w:val="2"/>
          <w:sz w:val="28"/>
          <w:szCs w:val="28"/>
          <w:rtl/>
          <w:lang w:eastAsia="fr-FR"/>
        </w:rPr>
        <w:t>والتفسيريات</w:t>
      </w:r>
      <w:proofErr w:type="spellEnd"/>
      <w:r w:rsidRPr="00692D5D">
        <w:rPr>
          <w:rFonts w:asciiTheme="minorBidi" w:eastAsia="Times New Roman" w:hAnsiTheme="minorBidi"/>
          <w:color w:val="202124"/>
          <w:spacing w:val="2"/>
          <w:sz w:val="28"/>
          <w:szCs w:val="28"/>
          <w:rtl/>
          <w:lang w:eastAsia="fr-FR"/>
        </w:rPr>
        <w:t xml:space="preserve"> </w:t>
      </w:r>
      <w:proofErr w:type="spellStart"/>
      <w:r w:rsidRPr="00692D5D">
        <w:rPr>
          <w:rFonts w:asciiTheme="minorBidi" w:eastAsia="Times New Roman" w:hAnsiTheme="minorBidi"/>
          <w:color w:val="202124"/>
          <w:spacing w:val="2"/>
          <w:sz w:val="28"/>
          <w:szCs w:val="28"/>
          <w:rtl/>
          <w:lang w:eastAsia="fr-FR"/>
        </w:rPr>
        <w:t>والبورتريه</w:t>
      </w:r>
      <w:proofErr w:type="spellEnd"/>
      <w:r w:rsidRPr="00692D5D">
        <w:rPr>
          <w:rFonts w:asciiTheme="minorBidi" w:eastAsia="Times New Roman" w:hAnsiTheme="minorBidi"/>
          <w:color w:val="202124"/>
          <w:spacing w:val="2"/>
          <w:sz w:val="28"/>
          <w:szCs w:val="28"/>
          <w:rtl/>
          <w:lang w:eastAsia="fr-FR"/>
        </w:rPr>
        <w:t xml:space="preserve"> ومن المقاربات التحريرية على غرار الإخبار والتفسير </w:t>
      </w:r>
      <w:proofErr w:type="spellStart"/>
      <w:r w:rsidRPr="00692D5D">
        <w:rPr>
          <w:rFonts w:asciiTheme="minorBidi" w:eastAsia="Times New Roman" w:hAnsiTheme="minorBidi"/>
          <w:color w:val="202124"/>
          <w:spacing w:val="2"/>
          <w:sz w:val="28"/>
          <w:szCs w:val="28"/>
          <w:rtl/>
          <w:lang w:eastAsia="fr-FR"/>
        </w:rPr>
        <w:t>والتحريوالسرد</w:t>
      </w:r>
      <w:proofErr w:type="spellEnd"/>
      <w:r w:rsidRPr="00692D5D">
        <w:rPr>
          <w:rFonts w:asciiTheme="minorBidi" w:eastAsia="Times New Roman" w:hAnsiTheme="minorBidi"/>
          <w:color w:val="202124"/>
          <w:spacing w:val="2"/>
          <w:sz w:val="28"/>
          <w:szCs w:val="28"/>
          <w:lang w:eastAsia="fr-FR"/>
        </w:rPr>
        <w:t xml:space="preserve">. </w:t>
      </w:r>
      <w:r w:rsidR="0051573C" w:rsidRPr="00692D5D">
        <w:rPr>
          <w:rFonts w:asciiTheme="minorBidi" w:eastAsia="Times New Roman" w:hAnsiTheme="minorBidi"/>
          <w:color w:val="202124"/>
          <w:spacing w:val="2"/>
          <w:sz w:val="28"/>
          <w:szCs w:val="28"/>
          <w:rtl/>
          <w:lang w:eastAsia="fr-FR"/>
        </w:rPr>
        <w:t>.</w:t>
      </w:r>
      <w:r w:rsidR="00556E3E" w:rsidRPr="00692D5D">
        <w:rPr>
          <w:rFonts w:asciiTheme="minorBidi" w:eastAsia="Times New Roman" w:hAnsiTheme="minorBidi"/>
          <w:color w:val="202124"/>
          <w:spacing w:val="2"/>
          <w:sz w:val="28"/>
          <w:szCs w:val="28"/>
          <w:rtl/>
          <w:lang w:eastAsia="fr-FR"/>
        </w:rPr>
        <w:t>.</w:t>
      </w:r>
    </w:p>
    <w:p w:rsidR="0051573C" w:rsidRPr="00692D5D" w:rsidRDefault="00F856FC" w:rsidP="0051573C">
      <w:pPr>
        <w:pStyle w:val="Paragraphedeliste"/>
        <w:bidi/>
        <w:ind w:left="360"/>
        <w:jc w:val="both"/>
        <w:rPr>
          <w:rFonts w:asciiTheme="minorBidi" w:eastAsia="Times New Roman" w:hAnsiTheme="minorBidi"/>
          <w:b/>
          <w:bCs/>
          <w:color w:val="202124"/>
          <w:spacing w:val="2"/>
          <w:sz w:val="28"/>
          <w:szCs w:val="28"/>
          <w:highlight w:val="lightGray"/>
          <w:lang w:eastAsia="fr-FR"/>
        </w:rPr>
      </w:pPr>
      <w:r w:rsidRPr="00692D5D">
        <w:rPr>
          <w:rFonts w:asciiTheme="minorBidi" w:eastAsia="Times New Roman" w:hAnsiTheme="minorBidi"/>
          <w:color w:val="202124"/>
          <w:spacing w:val="2"/>
          <w:sz w:val="28"/>
          <w:szCs w:val="28"/>
          <w:lang w:eastAsia="fr-FR"/>
        </w:rPr>
        <w:br/>
      </w:r>
      <w:r w:rsidRPr="00692D5D">
        <w:rPr>
          <w:rFonts w:asciiTheme="minorBidi" w:eastAsia="Times New Roman" w:hAnsiTheme="minorBidi"/>
          <w:b/>
          <w:bCs/>
          <w:color w:val="202124"/>
          <w:spacing w:val="2"/>
          <w:sz w:val="28"/>
          <w:szCs w:val="28"/>
          <w:highlight w:val="lightGray"/>
          <w:rtl/>
          <w:lang w:eastAsia="fr-FR"/>
        </w:rPr>
        <w:t>في التمييز بين الصحافة والدعاية</w:t>
      </w:r>
      <w:r w:rsidR="0051573C" w:rsidRPr="00692D5D">
        <w:rPr>
          <w:rFonts w:asciiTheme="minorBidi" w:eastAsia="Times New Roman" w:hAnsiTheme="minorBidi"/>
          <w:b/>
          <w:bCs/>
          <w:color w:val="202124"/>
          <w:spacing w:val="2"/>
          <w:sz w:val="28"/>
          <w:szCs w:val="28"/>
          <w:highlight w:val="lightGray"/>
          <w:rtl/>
          <w:lang w:eastAsia="fr-FR"/>
        </w:rPr>
        <w:t xml:space="preserve"> والإشهار السياسي </w:t>
      </w:r>
    </w:p>
    <w:p w:rsidR="0051573C" w:rsidRPr="00692D5D" w:rsidRDefault="00F856FC" w:rsidP="0051573C">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ab/>
        <w:t> </w:t>
      </w:r>
      <w:r w:rsidRPr="00692D5D">
        <w:rPr>
          <w:rFonts w:asciiTheme="minorBidi" w:eastAsia="Times New Roman" w:hAnsiTheme="minorBidi"/>
          <w:color w:val="202124"/>
          <w:spacing w:val="2"/>
          <w:sz w:val="28"/>
          <w:szCs w:val="28"/>
          <w:rtl/>
          <w:lang w:eastAsia="fr-FR"/>
        </w:rPr>
        <w:t>ينأى الصحفيون والصحفيات بأنفسهم عن خدمة الدعاية السياسية</w:t>
      </w:r>
      <w:r w:rsidR="0051573C" w:rsidRPr="00692D5D">
        <w:rPr>
          <w:rFonts w:asciiTheme="minorBidi" w:eastAsia="Times New Roman" w:hAnsiTheme="minorBidi"/>
          <w:color w:val="202124"/>
          <w:spacing w:val="2"/>
          <w:sz w:val="28"/>
          <w:szCs w:val="28"/>
          <w:lang w:eastAsia="fr-FR"/>
        </w:rPr>
        <w:t>.</w:t>
      </w:r>
    </w:p>
    <w:p w:rsidR="0051573C" w:rsidRPr="00692D5D" w:rsidRDefault="00F856FC" w:rsidP="00556E3E">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 </w:t>
      </w:r>
      <w:r w:rsidRPr="00692D5D">
        <w:rPr>
          <w:rFonts w:asciiTheme="minorBidi" w:eastAsia="Times New Roman" w:hAnsiTheme="minorBidi"/>
          <w:color w:val="202124"/>
          <w:spacing w:val="2"/>
          <w:sz w:val="28"/>
          <w:szCs w:val="28"/>
          <w:rtl/>
          <w:lang w:eastAsia="fr-FR"/>
        </w:rPr>
        <w:t xml:space="preserve">يسعى الصحفيون والصحفيات إلى تجنب أساليب الإثارة والتلاعب بمشاعر </w:t>
      </w:r>
      <w:r w:rsidR="0051573C" w:rsidRPr="00692D5D">
        <w:rPr>
          <w:rFonts w:asciiTheme="minorBidi" w:eastAsia="Times New Roman" w:hAnsiTheme="minorBidi"/>
          <w:color w:val="202124"/>
          <w:spacing w:val="2"/>
          <w:sz w:val="28"/>
          <w:szCs w:val="28"/>
          <w:rtl/>
          <w:lang w:eastAsia="fr-FR"/>
        </w:rPr>
        <w:t xml:space="preserve">الجمهور كما </w:t>
      </w:r>
      <w:r w:rsidR="00556E3E" w:rsidRPr="00692D5D">
        <w:rPr>
          <w:rFonts w:asciiTheme="minorBidi" w:eastAsia="Times New Roman" w:hAnsiTheme="minorBidi"/>
          <w:color w:val="202124"/>
          <w:spacing w:val="2"/>
          <w:sz w:val="28"/>
          <w:szCs w:val="28"/>
          <w:rtl/>
          <w:lang w:eastAsia="fr-FR"/>
        </w:rPr>
        <w:t xml:space="preserve">يعملون </w:t>
      </w:r>
      <w:proofErr w:type="spellStart"/>
      <w:r w:rsidR="00556E3E" w:rsidRPr="00692D5D">
        <w:rPr>
          <w:rFonts w:asciiTheme="minorBidi" w:eastAsia="Times New Roman" w:hAnsiTheme="minorBidi"/>
          <w:color w:val="202124"/>
          <w:spacing w:val="2"/>
          <w:sz w:val="28"/>
          <w:szCs w:val="28"/>
          <w:rtl/>
          <w:lang w:eastAsia="fr-FR"/>
        </w:rPr>
        <w:t>على</w:t>
      </w:r>
      <w:r w:rsidRPr="00692D5D">
        <w:rPr>
          <w:rFonts w:asciiTheme="minorBidi" w:eastAsia="Times New Roman" w:hAnsiTheme="minorBidi"/>
          <w:color w:val="202124"/>
          <w:spacing w:val="2"/>
          <w:sz w:val="28"/>
          <w:szCs w:val="28"/>
          <w:rtl/>
          <w:lang w:eastAsia="fr-FR"/>
        </w:rPr>
        <w:t>مراعاة</w:t>
      </w:r>
      <w:proofErr w:type="spellEnd"/>
      <w:r w:rsidRPr="00692D5D">
        <w:rPr>
          <w:rFonts w:asciiTheme="minorBidi" w:eastAsia="Times New Roman" w:hAnsiTheme="minorBidi"/>
          <w:color w:val="202124"/>
          <w:spacing w:val="2"/>
          <w:sz w:val="28"/>
          <w:szCs w:val="28"/>
          <w:rtl/>
          <w:lang w:eastAsia="fr-FR"/>
        </w:rPr>
        <w:t xml:space="preserve"> التوازن </w:t>
      </w:r>
      <w:r w:rsidR="00556E3E" w:rsidRPr="00692D5D">
        <w:rPr>
          <w:rFonts w:asciiTheme="minorBidi" w:eastAsia="Times New Roman" w:hAnsiTheme="minorBidi"/>
          <w:color w:val="202124"/>
          <w:spacing w:val="2"/>
          <w:sz w:val="28"/>
          <w:szCs w:val="28"/>
          <w:rtl/>
          <w:lang w:eastAsia="fr-FR"/>
        </w:rPr>
        <w:t>وفقا ل</w:t>
      </w:r>
      <w:r w:rsidR="00607BCA" w:rsidRPr="00692D5D">
        <w:rPr>
          <w:rFonts w:asciiTheme="minorBidi" w:eastAsia="Times New Roman" w:hAnsiTheme="minorBidi"/>
          <w:color w:val="202124"/>
          <w:spacing w:val="2"/>
          <w:sz w:val="28"/>
          <w:szCs w:val="28"/>
          <w:rtl/>
          <w:lang w:eastAsia="fr-FR"/>
        </w:rPr>
        <w:t>مقاربة النوع الاجتماعي</w:t>
      </w:r>
      <w:r w:rsidRPr="00692D5D">
        <w:rPr>
          <w:rFonts w:asciiTheme="minorBidi" w:eastAsia="Times New Roman" w:hAnsiTheme="minorBidi"/>
          <w:color w:val="202124"/>
          <w:spacing w:val="2"/>
          <w:sz w:val="28"/>
          <w:szCs w:val="28"/>
          <w:lang w:eastAsia="fr-FR"/>
        </w:rPr>
        <w:t>.</w:t>
      </w:r>
    </w:p>
    <w:p w:rsidR="0051573C" w:rsidRPr="00692D5D" w:rsidRDefault="00F856FC" w:rsidP="00556E3E">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 </w:t>
      </w:r>
      <w:r w:rsidRPr="00692D5D">
        <w:rPr>
          <w:rFonts w:asciiTheme="minorBidi" w:eastAsia="Times New Roman" w:hAnsiTheme="minorBidi"/>
          <w:color w:val="202124"/>
          <w:spacing w:val="2"/>
          <w:sz w:val="28"/>
          <w:szCs w:val="28"/>
          <w:rtl/>
          <w:lang w:eastAsia="fr-FR"/>
        </w:rPr>
        <w:t>تعتبر المضامين (السمعية البصرية والمكتوبة والرقمية) التي تنشر دون معالجة صحفية ودون تأشير هيئة التحرير وإمضا</w:t>
      </w:r>
      <w:r w:rsidR="00556E3E" w:rsidRPr="00692D5D">
        <w:rPr>
          <w:rFonts w:asciiTheme="minorBidi" w:eastAsia="Times New Roman" w:hAnsiTheme="minorBidi"/>
          <w:color w:val="202124"/>
          <w:spacing w:val="2"/>
          <w:sz w:val="28"/>
          <w:szCs w:val="28"/>
          <w:rtl/>
          <w:lang w:eastAsia="fr-FR"/>
        </w:rPr>
        <w:t>ئ</w:t>
      </w:r>
      <w:r w:rsidRPr="00692D5D">
        <w:rPr>
          <w:rFonts w:asciiTheme="minorBidi" w:eastAsia="Times New Roman" w:hAnsiTheme="minorBidi"/>
          <w:color w:val="202124"/>
          <w:spacing w:val="2"/>
          <w:sz w:val="28"/>
          <w:szCs w:val="28"/>
          <w:rtl/>
          <w:lang w:eastAsia="fr-FR"/>
        </w:rPr>
        <w:t>ها، دعاية سياسية</w:t>
      </w:r>
      <w:r w:rsidRPr="00692D5D">
        <w:rPr>
          <w:rFonts w:asciiTheme="minorBidi" w:eastAsia="Times New Roman" w:hAnsiTheme="minorBidi"/>
          <w:color w:val="202124"/>
          <w:spacing w:val="2"/>
          <w:sz w:val="28"/>
          <w:szCs w:val="28"/>
          <w:lang w:eastAsia="fr-FR"/>
        </w:rPr>
        <w:t>.</w:t>
      </w:r>
    </w:p>
    <w:p w:rsidR="0051573C" w:rsidRPr="00692D5D" w:rsidRDefault="00F856FC" w:rsidP="00692D5D">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eastAsia="Times New Roman" w:hAnsiTheme="minorBidi"/>
          <w:color w:val="202124"/>
          <w:spacing w:val="2"/>
          <w:sz w:val="28"/>
          <w:szCs w:val="28"/>
          <w:lang w:eastAsia="fr-FR"/>
        </w:rPr>
        <w:t> </w:t>
      </w:r>
      <w:proofErr w:type="gramStart"/>
      <w:r w:rsidRPr="00692D5D">
        <w:rPr>
          <w:rFonts w:asciiTheme="minorBidi" w:eastAsia="Times New Roman" w:hAnsiTheme="minorBidi"/>
          <w:color w:val="202124"/>
          <w:spacing w:val="2"/>
          <w:sz w:val="28"/>
          <w:szCs w:val="28"/>
          <w:rtl/>
          <w:lang w:eastAsia="fr-FR"/>
        </w:rPr>
        <w:t>ولا</w:t>
      </w:r>
      <w:proofErr w:type="gramEnd"/>
      <w:r w:rsidRPr="00692D5D">
        <w:rPr>
          <w:rFonts w:asciiTheme="minorBidi" w:eastAsia="Times New Roman" w:hAnsiTheme="minorBidi"/>
          <w:color w:val="202124"/>
          <w:spacing w:val="2"/>
          <w:sz w:val="28"/>
          <w:szCs w:val="28"/>
          <w:rtl/>
          <w:lang w:eastAsia="fr-FR"/>
        </w:rPr>
        <w:t xml:space="preserve"> تعتبر دعاية سياسة أو إشهارا سياسيا التغطية الصحفية للمواقف المعارضة والمساندة ل</w:t>
      </w:r>
      <w:r w:rsidR="00556E3E" w:rsidRPr="00692D5D">
        <w:rPr>
          <w:rFonts w:asciiTheme="minorBidi" w:eastAsia="Times New Roman" w:hAnsiTheme="minorBidi"/>
          <w:color w:val="202124"/>
          <w:spacing w:val="2"/>
          <w:sz w:val="28"/>
          <w:szCs w:val="28"/>
          <w:rtl/>
          <w:lang w:eastAsia="fr-FR"/>
        </w:rPr>
        <w:t>م</w:t>
      </w:r>
      <w:r w:rsidRPr="00692D5D">
        <w:rPr>
          <w:rFonts w:asciiTheme="minorBidi" w:eastAsia="Times New Roman" w:hAnsiTheme="minorBidi"/>
          <w:color w:val="202124"/>
          <w:spacing w:val="2"/>
          <w:sz w:val="28"/>
          <w:szCs w:val="28"/>
          <w:rtl/>
          <w:lang w:eastAsia="fr-FR"/>
        </w:rPr>
        <w:t>شروع الدستور أو المقاطعة للاستفتاء وكذلك الأحداث المتصلة بمسار الاستفتاء: اجتماعات حزبية أو مظاهرات معارضة للاستفتاءات أو مساندة له هي موضوعات للتغطية الصحفية لا تعتبر إشهارا</w:t>
      </w:r>
      <w:r w:rsidR="00692D5D">
        <w:rPr>
          <w:rFonts w:asciiTheme="minorBidi" w:eastAsia="Times New Roman" w:hAnsiTheme="minorBidi" w:hint="cs"/>
          <w:color w:val="202124"/>
          <w:spacing w:val="2"/>
          <w:sz w:val="28"/>
          <w:szCs w:val="28"/>
          <w:rtl/>
          <w:lang w:eastAsia="fr-FR"/>
        </w:rPr>
        <w:t xml:space="preserve"> </w:t>
      </w:r>
      <w:r w:rsidRPr="00692D5D">
        <w:rPr>
          <w:rFonts w:asciiTheme="minorBidi" w:eastAsia="Times New Roman" w:hAnsiTheme="minorBidi"/>
          <w:color w:val="202124"/>
          <w:spacing w:val="2"/>
          <w:sz w:val="28"/>
          <w:szCs w:val="28"/>
          <w:rtl/>
          <w:lang w:eastAsia="fr-FR"/>
        </w:rPr>
        <w:t>سياسيا</w:t>
      </w:r>
      <w:r w:rsidRPr="00692D5D">
        <w:rPr>
          <w:rFonts w:asciiTheme="minorBidi" w:eastAsia="Times New Roman" w:hAnsiTheme="minorBidi"/>
          <w:color w:val="202124"/>
          <w:spacing w:val="2"/>
          <w:sz w:val="28"/>
          <w:szCs w:val="28"/>
          <w:lang w:eastAsia="fr-FR"/>
        </w:rPr>
        <w:t xml:space="preserve">. </w:t>
      </w:r>
      <w:r w:rsidRPr="00692D5D">
        <w:rPr>
          <w:rFonts w:asciiTheme="minorBidi" w:eastAsia="Times New Roman" w:hAnsiTheme="minorBidi"/>
          <w:color w:val="202124"/>
          <w:spacing w:val="2"/>
          <w:sz w:val="28"/>
          <w:szCs w:val="28"/>
          <w:lang w:eastAsia="fr-FR"/>
        </w:rPr>
        <w:br/>
      </w:r>
      <w:r w:rsidRPr="00692D5D">
        <w:rPr>
          <w:rFonts w:asciiTheme="minorBidi" w:eastAsia="Times New Roman" w:hAnsiTheme="minorBidi"/>
          <w:b/>
          <w:bCs/>
          <w:color w:val="202124"/>
          <w:spacing w:val="2"/>
          <w:sz w:val="28"/>
          <w:szCs w:val="28"/>
          <w:highlight w:val="lightGray"/>
          <w:rtl/>
          <w:lang w:eastAsia="fr-FR"/>
        </w:rPr>
        <w:t>التبليغ عن الضغوطات</w:t>
      </w:r>
      <w:r w:rsidRPr="00692D5D">
        <w:rPr>
          <w:rFonts w:asciiTheme="minorBidi" w:eastAsia="Times New Roman" w:hAnsiTheme="minorBidi"/>
          <w:b/>
          <w:bCs/>
          <w:color w:val="202124"/>
          <w:spacing w:val="2"/>
          <w:sz w:val="28"/>
          <w:szCs w:val="28"/>
          <w:highlight w:val="lightGray"/>
          <w:lang w:eastAsia="fr-FR"/>
        </w:rPr>
        <w:t>:</w:t>
      </w:r>
    </w:p>
    <w:p w:rsidR="00BF03D2" w:rsidRPr="00692D5D" w:rsidRDefault="00F856FC" w:rsidP="00BF03D2">
      <w:pPr>
        <w:pStyle w:val="Paragraphedeliste"/>
        <w:numPr>
          <w:ilvl w:val="0"/>
          <w:numId w:val="1"/>
        </w:numPr>
        <w:bidi/>
        <w:jc w:val="both"/>
        <w:rPr>
          <w:rFonts w:asciiTheme="minorBidi" w:eastAsia="Times New Roman" w:hAnsiTheme="minorBidi"/>
          <w:color w:val="202124"/>
          <w:spacing w:val="2"/>
          <w:sz w:val="28"/>
          <w:szCs w:val="28"/>
          <w:lang w:eastAsia="fr-FR" w:bidi="ar-TN"/>
        </w:rPr>
      </w:pPr>
      <w:r w:rsidRPr="00692D5D">
        <w:rPr>
          <w:rFonts w:asciiTheme="minorBidi" w:hAnsiTheme="minorBidi"/>
          <w:sz w:val="28"/>
          <w:szCs w:val="28"/>
          <w:rtl/>
        </w:rPr>
        <w:lastRenderedPageBreak/>
        <w:t>يدعو الميثاق الصحفيين والصحفيات  إلى التبليغ عن الضغوطات التي يتعرضون إليها أثناء تغطية مسار الاستفتاء وذلك إلى الهياكل المهنية ( وحدة السلامة ال</w:t>
      </w:r>
      <w:r w:rsidR="00BF03D2" w:rsidRPr="00692D5D">
        <w:rPr>
          <w:rFonts w:asciiTheme="minorBidi" w:hAnsiTheme="minorBidi"/>
          <w:sz w:val="28"/>
          <w:szCs w:val="28"/>
          <w:rtl/>
        </w:rPr>
        <w:t>مهنية أو لجنة أخلاقيات المهنة</w:t>
      </w:r>
      <w:r w:rsidRPr="00692D5D">
        <w:rPr>
          <w:rFonts w:asciiTheme="minorBidi" w:hAnsiTheme="minorBidi"/>
          <w:sz w:val="28"/>
          <w:szCs w:val="28"/>
          <w:rtl/>
        </w:rPr>
        <w:t xml:space="preserve"> بالنقابة ولجنة الشكاوى بمجلس الصحافة</w:t>
      </w:r>
      <w:r w:rsidR="00BF03D2" w:rsidRPr="00692D5D">
        <w:rPr>
          <w:rFonts w:asciiTheme="minorBidi" w:hAnsiTheme="minorBidi"/>
          <w:sz w:val="28"/>
          <w:szCs w:val="28"/>
          <w:rtl/>
        </w:rPr>
        <w:t>)</w:t>
      </w:r>
      <w:r w:rsidRPr="00692D5D">
        <w:rPr>
          <w:rFonts w:asciiTheme="minorBidi" w:hAnsiTheme="minorBidi"/>
          <w:sz w:val="28"/>
          <w:szCs w:val="28"/>
          <w:rtl/>
        </w:rPr>
        <w:t>.</w:t>
      </w:r>
    </w:p>
    <w:p w:rsidR="00A9415A" w:rsidRPr="00A9415A" w:rsidRDefault="00F856FC" w:rsidP="00A9415A">
      <w:pPr>
        <w:pStyle w:val="Paragraphedeliste"/>
        <w:numPr>
          <w:ilvl w:val="0"/>
          <w:numId w:val="1"/>
        </w:numPr>
        <w:bidi/>
        <w:jc w:val="both"/>
        <w:rPr>
          <w:rFonts w:asciiTheme="minorBidi" w:hAnsiTheme="minorBidi" w:hint="cs"/>
          <w:b/>
          <w:bCs/>
          <w:sz w:val="28"/>
          <w:szCs w:val="28"/>
        </w:rPr>
      </w:pPr>
      <w:r w:rsidRPr="00A9415A">
        <w:rPr>
          <w:rFonts w:asciiTheme="minorBidi" w:eastAsia="Times New Roman" w:hAnsiTheme="minorBidi"/>
          <w:color w:val="202124"/>
          <w:spacing w:val="2"/>
          <w:sz w:val="28"/>
          <w:szCs w:val="28"/>
          <w:lang w:eastAsia="fr-FR"/>
        </w:rPr>
        <w:t> </w:t>
      </w:r>
      <w:r w:rsidRPr="00A9415A">
        <w:rPr>
          <w:rFonts w:asciiTheme="minorBidi" w:eastAsia="Times New Roman" w:hAnsiTheme="minorBidi"/>
          <w:color w:val="202124"/>
          <w:spacing w:val="2"/>
          <w:sz w:val="28"/>
          <w:szCs w:val="28"/>
          <w:rtl/>
          <w:lang w:eastAsia="fr-FR"/>
        </w:rPr>
        <w:t xml:space="preserve">تعمل نقابة الصحفيين التونسيين ومجلس الصحافة على إرساء آلية لجمع التبليغات عن الضغوطات والمعلومات عن </w:t>
      </w:r>
      <w:proofErr w:type="spellStart"/>
      <w:r w:rsidRPr="00A9415A">
        <w:rPr>
          <w:rFonts w:asciiTheme="minorBidi" w:eastAsia="Times New Roman" w:hAnsiTheme="minorBidi"/>
          <w:color w:val="202124"/>
          <w:spacing w:val="2"/>
          <w:sz w:val="28"/>
          <w:szCs w:val="28"/>
          <w:rtl/>
          <w:lang w:eastAsia="fr-FR"/>
        </w:rPr>
        <w:t>الخروقات</w:t>
      </w:r>
      <w:proofErr w:type="spellEnd"/>
      <w:r w:rsidRPr="00A9415A">
        <w:rPr>
          <w:rFonts w:asciiTheme="minorBidi" w:eastAsia="Times New Roman" w:hAnsiTheme="minorBidi"/>
          <w:color w:val="202124"/>
          <w:spacing w:val="2"/>
          <w:sz w:val="28"/>
          <w:szCs w:val="28"/>
          <w:rtl/>
          <w:lang w:eastAsia="fr-FR"/>
        </w:rPr>
        <w:t xml:space="preserve"> المهنية قصد إعداد تقرير شامل عن التغطية الصحفية لمسار الاستفتاء لحماية حقوق الصحفيين والصحفيات في أداء أدوارهم</w:t>
      </w:r>
      <w:r w:rsidRPr="00A9415A">
        <w:rPr>
          <w:rFonts w:asciiTheme="minorBidi" w:eastAsia="Times New Roman" w:hAnsiTheme="minorBidi"/>
          <w:color w:val="202124"/>
          <w:spacing w:val="2"/>
          <w:sz w:val="28"/>
          <w:szCs w:val="28"/>
          <w:lang w:eastAsia="fr-FR"/>
        </w:rPr>
        <w:t>.</w:t>
      </w:r>
      <w:r w:rsidR="00A9415A">
        <w:rPr>
          <w:rFonts w:asciiTheme="minorBidi" w:eastAsia="Times New Roman" w:hAnsiTheme="minorBidi" w:hint="cs"/>
          <w:color w:val="202124"/>
          <w:spacing w:val="2"/>
          <w:sz w:val="28"/>
          <w:szCs w:val="28"/>
          <w:rtl/>
          <w:lang w:eastAsia="fr-FR"/>
        </w:rPr>
        <w:t xml:space="preserve">                       </w:t>
      </w:r>
    </w:p>
    <w:p w:rsidR="00A9415A" w:rsidRPr="00A9415A" w:rsidRDefault="00A9415A" w:rsidP="00A9415A">
      <w:pPr>
        <w:bidi/>
        <w:ind w:left="142"/>
        <w:jc w:val="both"/>
        <w:rPr>
          <w:rFonts w:asciiTheme="minorBidi" w:hAnsiTheme="minorBidi" w:hint="cs"/>
          <w:b/>
          <w:bCs/>
          <w:sz w:val="28"/>
          <w:szCs w:val="28"/>
        </w:rPr>
      </w:pPr>
    </w:p>
    <w:p w:rsidR="00D84A9B" w:rsidRDefault="00462C3B" w:rsidP="00465510">
      <w:pPr>
        <w:bidi/>
        <w:ind w:left="142"/>
        <w:jc w:val="both"/>
        <w:rPr>
          <w:rFonts w:asciiTheme="minorBidi" w:hAnsiTheme="minorBidi" w:hint="cs"/>
          <w:b/>
          <w:bCs/>
          <w:sz w:val="28"/>
          <w:szCs w:val="28"/>
          <w:rtl/>
        </w:rPr>
      </w:pPr>
      <w:r w:rsidRPr="00A9415A">
        <w:rPr>
          <w:rFonts w:asciiTheme="minorBidi" w:hAnsiTheme="minorBidi"/>
          <w:b/>
          <w:bCs/>
          <w:sz w:val="28"/>
          <w:szCs w:val="28"/>
          <w:rtl/>
        </w:rPr>
        <w:t xml:space="preserve">الهيئات والهياكل </w:t>
      </w:r>
      <w:r w:rsidR="00A9415A" w:rsidRPr="00A9415A">
        <w:rPr>
          <w:rFonts w:asciiTheme="minorBidi" w:hAnsiTheme="minorBidi" w:hint="cs"/>
          <w:b/>
          <w:bCs/>
          <w:sz w:val="28"/>
          <w:szCs w:val="28"/>
          <w:rtl/>
        </w:rPr>
        <w:t>الموقعة على الميثاق</w:t>
      </w:r>
      <w:r w:rsidRPr="00A9415A">
        <w:rPr>
          <w:rFonts w:asciiTheme="minorBidi" w:hAnsiTheme="minorBidi"/>
          <w:b/>
          <w:bCs/>
          <w:sz w:val="28"/>
          <w:szCs w:val="28"/>
          <w:rtl/>
        </w:rPr>
        <w:t>:</w:t>
      </w:r>
    </w:p>
    <w:p w:rsidR="00A9415A" w:rsidRPr="00A9415A" w:rsidRDefault="00A9415A" w:rsidP="00A9415A">
      <w:pPr>
        <w:bidi/>
        <w:ind w:left="142"/>
        <w:jc w:val="both"/>
        <w:rPr>
          <w:rFonts w:asciiTheme="minorBidi" w:hAnsiTheme="minorBidi" w:hint="cs"/>
          <w:b/>
          <w:bCs/>
          <w:sz w:val="28"/>
          <w:szCs w:val="28"/>
          <w:rtl/>
        </w:rPr>
      </w:pPr>
    </w:p>
    <w:p w:rsidR="00A9415A" w:rsidRPr="00A9415A" w:rsidRDefault="00A9415A" w:rsidP="00A9415A">
      <w:pPr>
        <w:bidi/>
        <w:rPr>
          <w:rFonts w:asciiTheme="minorBidi" w:hAnsiTheme="minorBidi" w:hint="cs"/>
          <w:sz w:val="28"/>
          <w:szCs w:val="28"/>
          <w:rtl/>
        </w:rPr>
      </w:pPr>
      <w:r w:rsidRPr="00A9415A">
        <w:rPr>
          <w:rFonts w:asciiTheme="minorBidi" w:hAnsiTheme="minorBidi" w:hint="cs"/>
          <w:sz w:val="28"/>
          <w:szCs w:val="28"/>
          <w:rtl/>
        </w:rPr>
        <w:t xml:space="preserve">النقابة الوطنية للصحفيين </w:t>
      </w:r>
      <w:proofErr w:type="gramStart"/>
      <w:r w:rsidRPr="00A9415A">
        <w:rPr>
          <w:rFonts w:asciiTheme="minorBidi" w:hAnsiTheme="minorBidi" w:hint="cs"/>
          <w:sz w:val="28"/>
          <w:szCs w:val="28"/>
          <w:rtl/>
        </w:rPr>
        <w:t>التونسيين</w:t>
      </w:r>
      <w:proofErr w:type="gramEnd"/>
    </w:p>
    <w:p w:rsidR="00A9415A" w:rsidRPr="00A9415A" w:rsidRDefault="00A9415A" w:rsidP="00A9415A">
      <w:pPr>
        <w:bidi/>
        <w:rPr>
          <w:rFonts w:asciiTheme="minorBidi" w:hAnsiTheme="minorBidi"/>
          <w:sz w:val="28"/>
          <w:szCs w:val="28"/>
          <w:rtl/>
        </w:rPr>
      </w:pPr>
      <w:r w:rsidRPr="00A9415A">
        <w:rPr>
          <w:rFonts w:asciiTheme="minorBidi" w:hAnsiTheme="minorBidi" w:hint="cs"/>
          <w:sz w:val="28"/>
          <w:szCs w:val="28"/>
          <w:rtl/>
        </w:rPr>
        <w:t>مجلس الصحافة</w:t>
      </w:r>
    </w:p>
    <w:p w:rsidR="00692D5D" w:rsidRPr="00A9415A" w:rsidRDefault="00692D5D" w:rsidP="00692D5D">
      <w:pPr>
        <w:bidi/>
        <w:rPr>
          <w:rFonts w:asciiTheme="minorBidi" w:hAnsiTheme="minorBidi"/>
          <w:sz w:val="28"/>
          <w:szCs w:val="28"/>
          <w:rtl/>
        </w:rPr>
      </w:pPr>
      <w:r w:rsidRPr="00A9415A">
        <w:rPr>
          <w:rFonts w:asciiTheme="minorBidi" w:hAnsiTheme="minorBidi"/>
          <w:sz w:val="28"/>
          <w:szCs w:val="28"/>
          <w:rtl/>
        </w:rPr>
        <w:t xml:space="preserve">الاتحاد التونسي </w:t>
      </w:r>
      <w:r w:rsidR="006D0EF2" w:rsidRPr="00A9415A">
        <w:rPr>
          <w:rFonts w:asciiTheme="minorBidi" w:hAnsiTheme="minorBidi" w:hint="cs"/>
          <w:sz w:val="28"/>
          <w:szCs w:val="28"/>
          <w:rtl/>
        </w:rPr>
        <w:t>للإعلام</w:t>
      </w:r>
      <w:r w:rsidRPr="00A9415A">
        <w:rPr>
          <w:rFonts w:asciiTheme="minorBidi" w:hAnsiTheme="minorBidi"/>
          <w:sz w:val="28"/>
          <w:szCs w:val="28"/>
          <w:rtl/>
        </w:rPr>
        <w:t xml:space="preserve"> </w:t>
      </w:r>
      <w:proofErr w:type="spellStart"/>
      <w:r w:rsidRPr="00A9415A">
        <w:rPr>
          <w:rFonts w:asciiTheme="minorBidi" w:hAnsiTheme="minorBidi"/>
          <w:sz w:val="28"/>
          <w:szCs w:val="28"/>
          <w:rtl/>
        </w:rPr>
        <w:t>الجمعياتي</w:t>
      </w:r>
      <w:proofErr w:type="spellEnd"/>
    </w:p>
    <w:p w:rsidR="0034306F" w:rsidRPr="00A9415A" w:rsidRDefault="0034306F" w:rsidP="00692D5D">
      <w:pPr>
        <w:bidi/>
        <w:rPr>
          <w:rFonts w:asciiTheme="minorBidi" w:hAnsiTheme="minorBidi"/>
          <w:sz w:val="28"/>
          <w:szCs w:val="28"/>
          <w:rtl/>
        </w:rPr>
      </w:pPr>
      <w:r w:rsidRPr="00A9415A">
        <w:rPr>
          <w:rFonts w:asciiTheme="minorBidi" w:hAnsiTheme="minorBidi"/>
          <w:sz w:val="28"/>
          <w:szCs w:val="28"/>
          <w:rtl/>
        </w:rPr>
        <w:t>الجامعة التونسية لمديري الصحف</w:t>
      </w:r>
    </w:p>
    <w:p w:rsidR="0034306F" w:rsidRPr="00A9415A" w:rsidRDefault="0034306F" w:rsidP="0034306F">
      <w:pPr>
        <w:bidi/>
        <w:rPr>
          <w:rFonts w:asciiTheme="minorBidi" w:hAnsiTheme="minorBidi"/>
          <w:sz w:val="28"/>
          <w:szCs w:val="28"/>
          <w:shd w:val="clear" w:color="auto" w:fill="FFFFFF"/>
          <w:rtl/>
        </w:rPr>
      </w:pPr>
      <w:r w:rsidRPr="00A9415A">
        <w:rPr>
          <w:rFonts w:asciiTheme="minorBidi" w:hAnsiTheme="minorBidi"/>
          <w:sz w:val="28"/>
          <w:szCs w:val="28"/>
          <w:shd w:val="clear" w:color="auto" w:fill="FFFFFF"/>
          <w:rtl/>
        </w:rPr>
        <w:t xml:space="preserve">الغرفة الوطنية لأصحاب </w:t>
      </w:r>
      <w:proofErr w:type="spellStart"/>
      <w:r w:rsidRPr="00A9415A">
        <w:rPr>
          <w:rFonts w:asciiTheme="minorBidi" w:hAnsiTheme="minorBidi"/>
          <w:sz w:val="28"/>
          <w:szCs w:val="28"/>
          <w:shd w:val="clear" w:color="auto" w:fill="FFFFFF"/>
          <w:rtl/>
        </w:rPr>
        <w:t>التلفزات</w:t>
      </w:r>
      <w:proofErr w:type="spellEnd"/>
      <w:r w:rsidRPr="00A9415A">
        <w:rPr>
          <w:rFonts w:asciiTheme="minorBidi" w:hAnsiTheme="minorBidi"/>
          <w:sz w:val="28"/>
          <w:szCs w:val="28"/>
          <w:shd w:val="clear" w:color="auto" w:fill="FFFFFF"/>
          <w:rtl/>
        </w:rPr>
        <w:t xml:space="preserve"> الخاصة</w:t>
      </w:r>
    </w:p>
    <w:p w:rsidR="00692D5D" w:rsidRPr="00A9415A" w:rsidRDefault="00692D5D" w:rsidP="00692D5D">
      <w:pPr>
        <w:bidi/>
        <w:rPr>
          <w:rFonts w:asciiTheme="minorBidi" w:hAnsiTheme="minorBidi"/>
          <w:sz w:val="28"/>
          <w:szCs w:val="28"/>
          <w:shd w:val="clear" w:color="auto" w:fill="FFFFFF"/>
          <w:rtl/>
        </w:rPr>
      </w:pPr>
      <w:r w:rsidRPr="00A9415A">
        <w:rPr>
          <w:rFonts w:asciiTheme="minorBidi" w:hAnsiTheme="minorBidi"/>
          <w:sz w:val="28"/>
          <w:szCs w:val="28"/>
          <w:shd w:val="clear" w:color="auto" w:fill="FFFFFF"/>
          <w:rtl/>
        </w:rPr>
        <w:t>النقابة العامة للإعلام بالاتحاد العام التونسي للشغل</w:t>
      </w:r>
    </w:p>
    <w:p w:rsidR="0034306F" w:rsidRPr="00692D5D" w:rsidRDefault="0034306F" w:rsidP="0034306F">
      <w:pPr>
        <w:bidi/>
        <w:rPr>
          <w:rFonts w:ascii="Traditional Arabic" w:hAnsi="Traditional Arabic" w:cs="Traditional Arabic" w:hint="cs"/>
          <w:sz w:val="40"/>
          <w:szCs w:val="40"/>
          <w:rtl/>
          <w:lang w:bidi="ar-DZ"/>
        </w:rPr>
      </w:pPr>
    </w:p>
    <w:p w:rsidR="00462C3B" w:rsidRPr="00692D5D" w:rsidRDefault="00462C3B" w:rsidP="00462C3B">
      <w:pPr>
        <w:bidi/>
        <w:rPr>
          <w:rFonts w:ascii="Traditional Arabic" w:hAnsi="Traditional Arabic" w:cs="Traditional Arabic"/>
          <w:sz w:val="32"/>
          <w:szCs w:val="32"/>
        </w:rPr>
      </w:pPr>
    </w:p>
    <w:sectPr w:rsidR="00462C3B" w:rsidRPr="00692D5D" w:rsidSect="00684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DEE"/>
    <w:multiLevelType w:val="hybridMultilevel"/>
    <w:tmpl w:val="338285D6"/>
    <w:lvl w:ilvl="0" w:tplc="B048456A">
      <w:start w:val="1"/>
      <w:numFmt w:val="decimal"/>
      <w:lvlText w:val="%1."/>
      <w:lvlJc w:val="left"/>
      <w:pPr>
        <w:ind w:left="360" w:hanging="360"/>
      </w:pPr>
      <w:rPr>
        <w:rFonts w:asciiTheme="minorHAnsi" w:hAnsiTheme="minorHAnsi" w:cstheme="minorHAnsi" w:hint="default"/>
        <w:sz w:val="24"/>
        <w:szCs w:val="24"/>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CA743E"/>
    <w:multiLevelType w:val="hybridMultilevel"/>
    <w:tmpl w:val="A036A0DA"/>
    <w:lvl w:ilvl="0" w:tplc="B048456A">
      <w:start w:val="1"/>
      <w:numFmt w:val="decimal"/>
      <w:lvlText w:val="%1."/>
      <w:lvlJc w:val="left"/>
      <w:pPr>
        <w:ind w:left="502" w:hanging="360"/>
      </w:pPr>
      <w:rPr>
        <w:rFonts w:asciiTheme="minorHAnsi" w:hAnsiTheme="minorHAnsi" w:cstheme="minorHAnsi" w:hint="default"/>
        <w:sz w:val="24"/>
        <w:szCs w:val="24"/>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61D3764"/>
    <w:multiLevelType w:val="hybridMultilevel"/>
    <w:tmpl w:val="873C8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A113E0F"/>
    <w:multiLevelType w:val="hybridMultilevel"/>
    <w:tmpl w:val="1FF2CD6A"/>
    <w:lvl w:ilvl="0" w:tplc="EDD6AE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856FC"/>
    <w:rsid w:val="00034C24"/>
    <w:rsid w:val="0034306F"/>
    <w:rsid w:val="003C3416"/>
    <w:rsid w:val="003D60E4"/>
    <w:rsid w:val="003D6E00"/>
    <w:rsid w:val="003E5EE2"/>
    <w:rsid w:val="00462C3B"/>
    <w:rsid w:val="00465510"/>
    <w:rsid w:val="005020CA"/>
    <w:rsid w:val="0051573C"/>
    <w:rsid w:val="00556E3E"/>
    <w:rsid w:val="00607BCA"/>
    <w:rsid w:val="00684F02"/>
    <w:rsid w:val="00692D5D"/>
    <w:rsid w:val="006D0EF2"/>
    <w:rsid w:val="00775C59"/>
    <w:rsid w:val="007C7AA0"/>
    <w:rsid w:val="008A73F7"/>
    <w:rsid w:val="008F7BDB"/>
    <w:rsid w:val="0099332A"/>
    <w:rsid w:val="009C6B02"/>
    <w:rsid w:val="00A9415A"/>
    <w:rsid w:val="00BD55E0"/>
    <w:rsid w:val="00BF03D2"/>
    <w:rsid w:val="00C97B9A"/>
    <w:rsid w:val="00D84A9B"/>
    <w:rsid w:val="00E20667"/>
    <w:rsid w:val="00EE17A2"/>
    <w:rsid w:val="00F856FC"/>
    <w:rsid w:val="00F86AE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6FC"/>
    <w:pPr>
      <w:ind w:left="720"/>
      <w:contextualSpacing/>
    </w:pPr>
  </w:style>
  <w:style w:type="character" w:styleId="Marquedecommentaire">
    <w:name w:val="annotation reference"/>
    <w:basedOn w:val="Policepardfaut"/>
    <w:uiPriority w:val="99"/>
    <w:semiHidden/>
    <w:unhideWhenUsed/>
    <w:rsid w:val="00556E3E"/>
    <w:rPr>
      <w:sz w:val="16"/>
      <w:szCs w:val="16"/>
    </w:rPr>
  </w:style>
  <w:style w:type="paragraph" w:styleId="Commentaire">
    <w:name w:val="annotation text"/>
    <w:basedOn w:val="Normal"/>
    <w:link w:val="CommentaireCar"/>
    <w:uiPriority w:val="99"/>
    <w:semiHidden/>
    <w:unhideWhenUsed/>
    <w:rsid w:val="00556E3E"/>
    <w:pPr>
      <w:spacing w:line="240" w:lineRule="auto"/>
    </w:pPr>
    <w:rPr>
      <w:sz w:val="20"/>
      <w:szCs w:val="20"/>
    </w:rPr>
  </w:style>
  <w:style w:type="character" w:customStyle="1" w:styleId="CommentaireCar">
    <w:name w:val="Commentaire Car"/>
    <w:basedOn w:val="Policepardfaut"/>
    <w:link w:val="Commentaire"/>
    <w:uiPriority w:val="99"/>
    <w:semiHidden/>
    <w:rsid w:val="00556E3E"/>
    <w:rPr>
      <w:sz w:val="20"/>
      <w:szCs w:val="20"/>
    </w:rPr>
  </w:style>
  <w:style w:type="paragraph" w:styleId="Objetducommentaire">
    <w:name w:val="annotation subject"/>
    <w:basedOn w:val="Commentaire"/>
    <w:next w:val="Commentaire"/>
    <w:link w:val="ObjetducommentaireCar"/>
    <w:uiPriority w:val="99"/>
    <w:semiHidden/>
    <w:unhideWhenUsed/>
    <w:rsid w:val="00556E3E"/>
    <w:rPr>
      <w:b/>
      <w:bCs/>
    </w:rPr>
  </w:style>
  <w:style w:type="character" w:customStyle="1" w:styleId="ObjetducommentaireCar">
    <w:name w:val="Objet du commentaire Car"/>
    <w:basedOn w:val="CommentaireCar"/>
    <w:link w:val="Objetducommentaire"/>
    <w:uiPriority w:val="99"/>
    <w:semiHidden/>
    <w:rsid w:val="00556E3E"/>
    <w:rPr>
      <w:b/>
      <w:bCs/>
      <w:sz w:val="20"/>
      <w:szCs w:val="20"/>
    </w:rPr>
  </w:style>
  <w:style w:type="paragraph" w:styleId="Textedebulles">
    <w:name w:val="Balloon Text"/>
    <w:basedOn w:val="Normal"/>
    <w:link w:val="TextedebullesCar"/>
    <w:uiPriority w:val="99"/>
    <w:semiHidden/>
    <w:unhideWhenUsed/>
    <w:rsid w:val="00556E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E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655241">
      <w:bodyDiv w:val="1"/>
      <w:marLeft w:val="0"/>
      <w:marRight w:val="0"/>
      <w:marTop w:val="0"/>
      <w:marBottom w:val="0"/>
      <w:divBdr>
        <w:top w:val="none" w:sz="0" w:space="0" w:color="auto"/>
        <w:left w:val="none" w:sz="0" w:space="0" w:color="auto"/>
        <w:bottom w:val="none" w:sz="0" w:space="0" w:color="auto"/>
        <w:right w:val="none" w:sz="0" w:space="0" w:color="auto"/>
      </w:divBdr>
      <w:divsChild>
        <w:div w:id="1201014437">
          <w:marLeft w:val="0"/>
          <w:marRight w:val="0"/>
          <w:marTop w:val="0"/>
          <w:marBottom w:val="0"/>
          <w:divBdr>
            <w:top w:val="none" w:sz="0" w:space="0" w:color="auto"/>
            <w:left w:val="none" w:sz="0" w:space="0" w:color="auto"/>
            <w:bottom w:val="none" w:sz="0" w:space="0" w:color="auto"/>
            <w:right w:val="none" w:sz="0" w:space="0" w:color="auto"/>
          </w:divBdr>
          <w:divsChild>
            <w:div w:id="1135101428">
              <w:marLeft w:val="0"/>
              <w:marRight w:val="0"/>
              <w:marTop w:val="0"/>
              <w:marBottom w:val="0"/>
              <w:divBdr>
                <w:top w:val="none" w:sz="0" w:space="0" w:color="auto"/>
                <w:left w:val="none" w:sz="0" w:space="0" w:color="auto"/>
                <w:bottom w:val="none" w:sz="0" w:space="0" w:color="auto"/>
                <w:right w:val="none" w:sz="0" w:space="0" w:color="auto"/>
              </w:divBdr>
              <w:divsChild>
                <w:div w:id="462502991">
                  <w:marLeft w:val="0"/>
                  <w:marRight w:val="0"/>
                  <w:marTop w:val="0"/>
                  <w:marBottom w:val="0"/>
                  <w:divBdr>
                    <w:top w:val="none" w:sz="0" w:space="0" w:color="auto"/>
                    <w:left w:val="none" w:sz="0" w:space="0" w:color="auto"/>
                    <w:bottom w:val="none" w:sz="0" w:space="0" w:color="auto"/>
                    <w:right w:val="none" w:sz="0" w:space="0" w:color="auto"/>
                  </w:divBdr>
                  <w:divsChild>
                    <w:div w:id="90160254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136141976">
                          <w:marLeft w:val="0"/>
                          <w:marRight w:val="0"/>
                          <w:marTop w:val="0"/>
                          <w:marBottom w:val="0"/>
                          <w:divBdr>
                            <w:top w:val="none" w:sz="0" w:space="0" w:color="auto"/>
                            <w:left w:val="none" w:sz="0" w:space="0" w:color="auto"/>
                            <w:bottom w:val="none" w:sz="0" w:space="0" w:color="auto"/>
                            <w:right w:val="none" w:sz="0" w:space="0" w:color="auto"/>
                          </w:divBdr>
                          <w:divsChild>
                            <w:div w:id="702249670">
                              <w:marLeft w:val="0"/>
                              <w:marRight w:val="0"/>
                              <w:marTop w:val="112"/>
                              <w:marBottom w:val="112"/>
                              <w:divBdr>
                                <w:top w:val="none" w:sz="0" w:space="0" w:color="auto"/>
                                <w:left w:val="none" w:sz="0" w:space="0" w:color="auto"/>
                                <w:bottom w:val="none" w:sz="0" w:space="0" w:color="auto"/>
                                <w:right w:val="none" w:sz="0" w:space="0" w:color="auto"/>
                              </w:divBdr>
                              <w:divsChild>
                                <w:div w:id="1364942786">
                                  <w:marLeft w:val="0"/>
                                  <w:marRight w:val="0"/>
                                  <w:marTop w:val="0"/>
                                  <w:marBottom w:val="0"/>
                                  <w:divBdr>
                                    <w:top w:val="none" w:sz="0" w:space="0" w:color="auto"/>
                                    <w:left w:val="none" w:sz="0" w:space="0" w:color="auto"/>
                                    <w:bottom w:val="none" w:sz="0" w:space="0" w:color="auto"/>
                                    <w:right w:val="none" w:sz="0" w:space="0" w:color="auto"/>
                                  </w:divBdr>
                                </w:div>
                              </w:divsChild>
                            </w:div>
                            <w:div w:id="4260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2357">
      <w:bodyDiv w:val="1"/>
      <w:marLeft w:val="0"/>
      <w:marRight w:val="0"/>
      <w:marTop w:val="0"/>
      <w:marBottom w:val="0"/>
      <w:divBdr>
        <w:top w:val="none" w:sz="0" w:space="0" w:color="auto"/>
        <w:left w:val="none" w:sz="0" w:space="0" w:color="auto"/>
        <w:bottom w:val="none" w:sz="0" w:space="0" w:color="auto"/>
        <w:right w:val="none" w:sz="0" w:space="0" w:color="auto"/>
      </w:divBdr>
      <w:divsChild>
        <w:div w:id="479813308">
          <w:marLeft w:val="0"/>
          <w:marRight w:val="0"/>
          <w:marTop w:val="0"/>
          <w:marBottom w:val="0"/>
          <w:divBdr>
            <w:top w:val="none" w:sz="0" w:space="0" w:color="auto"/>
            <w:left w:val="none" w:sz="0" w:space="0" w:color="auto"/>
            <w:bottom w:val="none" w:sz="0" w:space="0" w:color="auto"/>
            <w:right w:val="none" w:sz="0" w:space="0" w:color="auto"/>
          </w:divBdr>
          <w:divsChild>
            <w:div w:id="1308320979">
              <w:marLeft w:val="0"/>
              <w:marRight w:val="0"/>
              <w:marTop w:val="0"/>
              <w:marBottom w:val="0"/>
              <w:divBdr>
                <w:top w:val="none" w:sz="0" w:space="0" w:color="auto"/>
                <w:left w:val="none" w:sz="0" w:space="0" w:color="auto"/>
                <w:bottom w:val="none" w:sz="0" w:space="0" w:color="auto"/>
                <w:right w:val="none" w:sz="0" w:space="0" w:color="auto"/>
              </w:divBdr>
            </w:div>
          </w:divsChild>
        </w:div>
        <w:div w:id="1833594847">
          <w:marLeft w:val="0"/>
          <w:marRight w:val="0"/>
          <w:marTop w:val="11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sadok</dc:creator>
  <cp:lastModifiedBy>Utilisateur Windows</cp:lastModifiedBy>
  <cp:revision>6</cp:revision>
  <dcterms:created xsi:type="dcterms:W3CDTF">2022-06-23T09:18:00Z</dcterms:created>
  <dcterms:modified xsi:type="dcterms:W3CDTF">2022-06-24T12:05:00Z</dcterms:modified>
</cp:coreProperties>
</file>